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b8de" w14:textId="176b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промышленности и строительства Республики Казахстан № 151 от 22 декабря 2023 года "Об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15 февраля 2024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№ 151 от 22 декабря 2023 года "Об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реализации, финансирования, строительства и мониторинга кредитного жилья, а также реновации жилищного фонда";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выкупа очередниками кредитного жилья МИО, Отбасы банк будет финансироваться в пределах возможностей республиканских и местных бюджетов: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25 лет по ставке вознаграждения 0,01 % годовых для предоставления предварительных или промежуточных жилищных займов по ставке вознаграждения не более 2 % годовых;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20 лет по ставке вознаграждения 0,15 % годовых для предоставления предварительных или промежуточных жилищных займов по ставке вознаграждения не более 5 % годовых.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банк предусматривает кредитование на приобретение жилья за пределами столицы, городов республиканского значения и областных центров на первичном и вторичном рынках за счет возвратных средств, но не менее 2 000 (двух тысяч) займов ежегодно.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банк в пределах средств, предусматриваемых в местных и (или) республиканском бюджетах, облигационных займов и поступающих кредитных платежей (возвратных средств) обеспечивается предоставление: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предварительных или промежуточных жилищных займов по ставке вознаграждения не более 2 % (двух процентов) годовых для категорий лиц, определенных подпунктами 1-1), 1-2)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Закон), имеющих совокупный семейный доход от трудовой и (или) предпринимательской деятельности за последние 6 (шесть) месяцев. Допускается отсутствие указанного дохода у данной категории лиц, при условии привлечения созаемщика-гаранта – при оформлении ипотечного займа, либо при условии полного выкупа жилья без оформления ипотечного займа. Лица, привлекаемые созаемщиками-гарантами, определяются внутренними документами Отбасы банка.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Категориям, указанным в подпунктах 2), 3) статьи 68 Закона устанавливается приоритет перед очередниками других категорий при распределении жилья, с учетом их желания на нижних этажах.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количество займов распределяется пропорционально между категориями лиц указанных в настоящем подпункте. В случае остатка нераспределенного жилья среди какой-либо категории, указанной в настоящем подпункте, Отбасы банк распределяет оставшееся жилье пропорционально среди других категорий.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предварительных или промежуточных жилищных займов по ставке вознаграждения не более 5 % (пяти процентов) годовых категориям лиц,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(за исключением лиц, определенных подпунктом 4) статьи 67),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имеющих совокупный семейный доход от трудовой и (или) предпринимательской деятельности за последние 6 (шесть) месяцев. Допускается отсутствие указанного дохода у данной категории лиц, при условии привлечения созаемщика-гаранта – при оформлении ипотечного займа, либо при условии полного выкупа жилья без оформления ипотечного займа. Лица, привлекаемые созаемщиками-гарантами, определяются внутренними документами Отбасы банка.";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Обязательными условиями кредитования очередников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– до 20 (двадцати) лет;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приобретение кредитного жилья МИО, в том числе построенного в рамках механизмов государственно-частного партнерства, первичного жилья частных застройщиков в рамках механизмов подведения коммуникаций к объектам жилья частного застройщика (за исключением благоустройства), а также субсидирования части ставки вознаграждения по кредитам частных застройщиков полученным на строительство жилья;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во вкладе жилищных строительных сбережений суммы первоначального взноса в размере не менее 10 % (десяти процентов) от договорной суммы по предварительному жилищному займу или в размере,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строительных сбережениях в Республике Казахстан" для промежуточного жилищного займа. Часть размера первоначального взноса может покрываться жилищным сертификатом, выдаваемым МИО, сертификатом экономической мобильности;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кредитования определяется на основании информации МИО о реализуемом объекте, содержащей стоимость реализации 1 (одного) квадратного метра жилища, и фактической площади приобретаемого жилья.";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Главу 4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реализации жилья по проектам жилищного строительства частных застройщиков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подведении коммуникаций за счет республиканского бюджета к объектам многоэтажного жилого строительства частного застройщика (за исключением благоустройства) МИО могут приобретать до 50% объема жилья (квартир) в целях реализации через Отбасы банк очередникам МИО либо частный застройщик предлагает Отбасы банку не менее 50% объема жилья для реализации очередникам МИО согласно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подведения инженерно-коммуникационной инфраструктуры к объектам частных застройщиков будет встречное обязательство: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договора с МИО, определяющего порядок и условия реализации жилья и проведения мониторинга;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не менее 50 % объема жилья от общей площади по фиксированной цене за 1 (один) квадратный метр не более УПСС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гарантийный срок на приобретаемое жилье не менее 2 лет.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мониторинга исполнения реализации жилья МИО ежемесячно до 10 числа месяца, следующего за отчетным периодом, направляет отчет в адрес Единого оператора и администратора бюджетной программы.".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промышленности и строительства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