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4df" w14:textId="938c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третий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июля 2024 года № 42/04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третий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3 квартал 2024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производителей, оптовиков на основании коммерческих предложений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полированный (весовой)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(весовая)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лопаточно-грудная часть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