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40592" w14:textId="80405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Карагандинского городского маслихата от 22 декабря 2023 года № 119 "О бюджете города Караганды на 2024–2026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3 июля 2024 года № 171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городского маслихата "О бюджете города Караганды на 2024 – 2026 годы" от 22 декабря 2023 года №119 (зарегистрировано в Реестре государственной регистрации нормативных правовых актов под №190 846)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138 775 386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103 567 414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587 328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1 235 000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33 385 644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163 845 669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- 962 685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962 685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- 24 107 598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24 107 598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8 172 049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2 440 894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18 376 443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119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138 775 386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103 567 414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61 495 710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20 910 658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40 585 052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17 565 535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17 565 535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8 912 620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10 553 549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33 385 644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33 385 644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33 385 644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163 845 669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-962 685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-24 107 598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24 107 598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119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бюджета, учтенные в составе поступлений и расходов бюджета города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41 557 693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7 143 760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26 241 884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7 143 760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8 172 049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619 237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условиях полустационара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льготный, бесплатный проезд на городском общественном транспорте (кроме такси) для детей от 7 до 18 лет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коммунального жилищного фонда для социально уязвимых слоев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природоохранных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520 608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26 241 884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17 502 581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1 625 095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8 172 049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5 096 211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119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районов имени Казыбек би и Әлихан Бөкейхан города Караганды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района имени Казыбек 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района Әлихан Бөкейхан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