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1abe" w14:textId="fac1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2023 года 10/79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октября 2024 года № 17/140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№10/79 "О городском бюджете на 2024-2026 годы" (зарегистрировано в Реестре государственной регистрации нормативных правовых актов под №190758)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30 355 719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11 351 375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389 440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989 758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17 625 146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32 722 555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- 4 908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4 908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- 2 361 928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2 361 928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2 101 434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260 494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17/140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17/140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17/140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теплоснабжение в поселке Саяк Карагандинская область,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"Строительство канализационных очистных сооружений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к многоквартирным жилым домам №7,8,9,10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"Реконструкция и модернизация сетей для транспортировки дренажных, ливневых вод в городе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коллекторов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"Реконструкция внутригородских канализационных сетей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квартирных жилых домов №9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квартирных жилых домов №10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водопроводных сетей поселка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