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b781" w14:textId="1c8b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2023 года № 13/124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4 июля 2024 года № 21/203.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2024-2026 годы" от 21 декабря 2023 года № 13/124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14 366 134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4 176 782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350 879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101 131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9 737 342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15 427 353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4 560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85 784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1 056 659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1 056 659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929 172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90 844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218 331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2024 год в сумме 21 963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внутриквартальных сетей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размещения твердых бытовых отходов в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