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2d17" w14:textId="f032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сентября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2024-2026 годы" от 28 декабря 2023 года №5 (зарегистрировано в Реестре государственной регистрации нормативных правовых актов под №192081)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Бухар-Жырауского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18 063 798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6 169 650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107 774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11 765 174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19 537 978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100 357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1 591 651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1 591 651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678 298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102 212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1 015 565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