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73c9" w14:textId="8257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Ботакара Бухар-Жырауского района Карагандинской области от 23 апреля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"О местном государственном управлении и самоуправлении в Республике Казахстан", аким поселка Ботакара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2 (два) года, на земельный участок площадью 0,228 га для прокладки волоконно-оптической линий связи (ВОЛС) в поселке Ботакара Бухар-Жырауского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обеспечить возмещение убытков собственникам земельных участков и порядок их компенсации, определить соглашением сторон в соответствии с действующим законодательством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Ботакара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А.Отынчиев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