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b917" w14:textId="123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"GoldCorp"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29 апреля 2024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24 мая 2029 года, без изъятия земельного участка у землепользователей товариществу с ограниченной ответственностью "GoldCorp", на земельный участок общей площадью 2485,2934 га, в целях проведения операций по разведке твердых полезных ископаемых в Жанатоганском сельском округе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"GoldCorp"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от "29" апреля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ответственностью"GoldCorp"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с/о, 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09-133-016-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09-133-016-147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09-133-016-138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09-133-016-034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2485,2934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