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c59" w14:textId="d8c5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строительства и обслуживания кабельной линии 35 кВ товариществом с ограниченной ответственностью "Гиперборея"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Осакаровка Осакаровского района Карагандинской области от 6 декабря 2024 года № 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поселка Осакаровка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"Гиперборея" публичный сервитут на земельный участок площадью 8,8 гектар, без изъятия земельного участка сроком на два года, расположенный на землях поселка Осакаровка, для строительства и обслуживания кабельной линии 35 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Осакаровка Жетписбаева Болата Оразалиевича.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Акижанов С.Т.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