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4d7e" w14:textId="ac74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строительства и обслуживания кабельной линии 35 кВ товариществом с ограниченной ответственностью "Гиперборея"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6 декабря 2024 года № 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"Гиперборея" публичный сервитут на земельный участок площадью 23,5 гектар, без изъятия земельного участка сроком на два года, расположенный на землях поселка Осакаровка, для строительства и обслуживания кабельной линии 35 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Болата Оразалиевича.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