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60ee" w14:textId="8f76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постановления акимата Аральского района и решения Аральского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Аральского района Кызылординской области от 11 апреля 2024 года № 52-қ и решение Аральского районного маслихата Кызылординской области от 11 апреля 2024 года № 211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2023 года № 854 акимат Аральского района ПОСТАНОВЛЯЕТ и Аральский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совместные постановления акимата Аральского района и решения Аральского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Аральского района и решение Аральского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№52-қ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№211 от "11" апреля 2024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совместных постановлений акимата Аральского района и решений Аральского районного маслихата с изменениями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 вводной части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акимата от 05 ноября 2014 года № 451-қ "О переименовании улицы" Южная "в городе Аральске имени Малика Сарсенова" и решения Аральского районного маслихата Кызылординской области от 05 ноября 2014 года № 194 слова "Правилам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их транскрипции, утвержденным постановлением Правительства Республики Казахстан от 24 февраля 2014 года № 138" (зарегистрированный в Реестре государственной регистрации нормативных правовых актов за № 4814);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 вводной части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Аральского района Кызылординской области от 03 июля 2015 года № 183-қ "О переименовании улиц и переулков города Аральска" и решения Аральского районного маслихата Кызылординской области от 03 июля 2015 года № 237 (зарегистрировано в Реестре государственной регистрации нормативных правовых актов за № 5077);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 вводной части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Аральского района Кызылординской области от 30 сентября 2015 года N 247-қ "О присвоении наименования улице города Аральска" и решения Аральского районного маслихата Кызылординской области от 30 сентября 2015 года № 248 (зарегистрировано в Реестре государственной регистрации нормативных правовых актов за № 5212);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 вводной части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Аральского района Кызылординской области от 25 января 2016 года № 8-қ "О переименовании улиц и переулков города Аральска" и решения Аральского районного маслихата Кызылординской области от 25 января 2016 года № 282 слова "ПостановлениемПравительства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 (зарегистрированный в Реестре государственной регистрации нормативных правовых актов за № 5362)".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