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7542" w14:textId="7057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164 "О бюджете сельского округа Майдакол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203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Майдакол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110395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103733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112689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2294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Майдакол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164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Майдаколского сельского округа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Майдаколского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сельскому Дому культуры Бекарыстанби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164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Майдаколского сельского округа в 2023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Майдаколского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