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af27" w14:textId="969a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Акжона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Акжона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84108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4832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79076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84108 тысяч тенге, в том числе;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сельского округа Акжона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356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Акжона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356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Акжона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356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сельского округа Акжона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356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Акжона на 2025 год за счет средств республиканского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