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e3a" w14:textId="9462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101738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6274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мың теңге;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94879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102448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–710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Алга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Алга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Алга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Алга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357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Алга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