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0a3f" w14:textId="1e00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25 декабря 2023 года № 105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2024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105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15 156 060,2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2 057 997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159 615,5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5 540,9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12 932 906,8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16 693 090,3 тысяч тенге".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5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 №204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12932906,8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16693090,3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-1904127,1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 №204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2024 год, выделенные за счет республиканского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А.Кунанбаева в сельском округе Акжар Кармакшинского района (Ауыл –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ІІІ Интернационал Кармакшинского района Кызылординской области. Корректировка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Жанажол Кармакшинского района Кызылординской области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подводящих газопроводов и внутриквартальных газораспределительных сетей в микрорайоне "Тәуелсіздік"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Актобе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Т. Комекбаев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Ирколь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