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7407" w14:textId="7857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Иркол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26 декабря 2024 года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ПРИНЯЛ РЕШЕНИЕ: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Иркол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180 277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178 474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180 277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2025 году объем бюджетной субвенций, передаваемый из районного бюджета в бюджет сельского округа Иркол установлен в размере 65 106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Иркол, на 2025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Иркол, на 2025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Иркол на 2027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2025 год за счет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села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 237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Иркол на 2025 год за счет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улицы Қазақстан в сельском округе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улицы Жаңатұрмыс в сельском округе Иркол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