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3b68" w14:textId="6ba3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113 056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110 341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средств бюджета – 0.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Алдашбай Ахун установлен в размере 64 340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Алдашбай Ахун,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Алдашбай Ахун,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Алдашбай Ахун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Ынтымақ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Түпбөгет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корректировки технической документации среднего ремонта улицы Ә.Егізбаев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