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d421" w14:textId="998d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Аксу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декабря 2024 года № 28-6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Аксу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106 809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7 255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–99 554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106 809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28-6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2024 года № 28-6 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28-6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