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b65e" w14:textId="331b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77593,0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4551,0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73042,0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–78958,2 тысяч тенге;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-1365,2 тыс.тенге;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–1365,2 тыся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72015,0 тыс.тенге.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316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