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1451" w14:textId="5471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Манап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Манап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–101 999,0 тысяч тенге,в том числе: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–2 662,0 тысяч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поступления- 50,0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99 287,0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103 601,6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- 1602,6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1602,6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81 110 тыс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2025-2027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№322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