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314e8" w14:textId="bd314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31 мая 2024 года № 13/84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 статьи 10-3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",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приказом исполняющего обязанности Министра индустрии и инфраструктурного развития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 Актауский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1.Утвердить минимальный размер расходов на управление объектом кондоминиума и содержание общего имущества объекта кондоминиума на 2024 год в сумме 39 тенге за один квадратный метр в месяц.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Актауского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С.Т.Закенов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"Актауская городская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инспекция"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___________________Н.Кошербаев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мая 2024 года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