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7408" w14:textId="9f57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28 декабря 2023 года № 12/101 "О бюджете села Рахат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25 апреля 2024 года № 16/135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12/101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Рахат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Рахат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объҰмах: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718 882,3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184 312,4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5 000,0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529 569,9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738 463,0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- 19 580,7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19 580,7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19 580,7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городского бюджета в бюджет села Рахат на 2024 год выделена субвенция в сумме 529 538,9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2023 года № 12/101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Рахат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718 882,3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529 569,9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Автомобильные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- 19 580,7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