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2e42" w14:textId="d342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Жанаозен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20 декабря 2024 года № 23/189.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города Жанаозен на 2025 – 2027 годы согласно приложениям 1, 2 и 3 соответственно к настоящему решению, в том числе на 2025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22 114 327,8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19 389 904,8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99 173,0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1 306 060,0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1 319 190,0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22 012 590,6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78 087,0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117 960,0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- 776 349,8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776 349,8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697 059,8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25/204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2025 год в бюджеты сел выделена субвенция в сумме 4 234 097,1 тысяча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614 854,7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859 294,3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1 436 727,2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– 1 323 220,9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25/204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25/204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22 114 327,8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19 389 904,8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391 382,0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16 963 852,0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