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51c0" w14:textId="3515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19 февраля 2024 года № 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акимат Каракиянского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"Ak Su KMG" на земельный участок из запаса Каракиянского района общей площадью 80,2935 гектар "Для строительства волоконно-оптических линий связи (ВОЛС)" без изъятия у землепользователей сроком на 3 (три)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земельных отношений, архитектуры и градостроительства"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С.Торетаев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