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12c" w14:textId="67e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2023 года № 10/89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20 июня 2024 года № 16/134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Каракиянского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12 435 856,0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11 423 610,0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29 171,0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86 379,0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896 696,0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13 774 208,1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348 112,0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472 576,0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124 464,0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-1 686 464,1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1 686 464,1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472 576,0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125 483,1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948 513,6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947045,6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64 728,7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78 319,2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155 164,6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134 466,1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268 546,0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129 350,9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116 470,1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сумме 5 449,9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2024 года № 16/134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10/89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11 423 610,0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11 089 077,0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11 057 962,0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13 774 208,1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1 341 093,1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1 113 375,1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