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3d2a0" w14:textId="8a3d2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Мангистауского районного маслихата от 27 декабря 2023 года № 8/66 "О бюджетах сел, сельских округов на 2024-2026 годы"</w:t>
      </w:r>
    </w:p>
    <w:p>
      <w:pPr>
        <w:spacing w:after="0"/>
        <w:ind w:left="0"/>
        <w:jc w:val="both"/>
      </w:pPr>
      <w:r>
        <w:rPr>
          <w:rFonts w:ascii="Times New Roman"/>
          <w:b w:val="false"/>
          <w:i w:val="false"/>
          <w:color w:val="000000"/>
          <w:sz w:val="28"/>
        </w:rPr>
        <w:t>Решение Мангистауского районного маслихата Мангистауской области от 9 декабря 2024 года № 16/123.</w:t>
      </w:r>
    </w:p>
    <w:p>
      <w:pPr>
        <w:spacing w:after="0"/>
        <w:ind w:left="0"/>
        <w:jc w:val="both"/>
      </w:pPr>
      <w:r>
        <w:rPr>
          <w:rFonts w:ascii="Times New Roman"/>
          <w:b w:val="false"/>
          <w:i w:val="false"/>
          <w:color w:val="ff0000"/>
          <w:sz w:val="28"/>
        </w:rPr>
        <w:t>
      Сноска. Вводится в действие с 01.01.2024 в соответствии с пунктом 2 настоящего решения.</w:t>
      </w:r>
    </w:p>
    <w:bookmarkStart w:name="z1" w:id="0"/>
    <w:p>
      <w:pPr>
        <w:spacing w:after="0"/>
        <w:ind w:left="0"/>
        <w:jc w:val="both"/>
      </w:pPr>
      <w:r>
        <w:rPr>
          <w:rFonts w:ascii="Times New Roman"/>
          <w:b w:val="false"/>
          <w:i w:val="false"/>
          <w:color w:val="000000"/>
          <w:sz w:val="28"/>
        </w:rPr>
        <w:t>
      Мангистауский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решение Мангистауского районного маслихата от 27 декабря 2023 года </w:t>
      </w:r>
      <w:r>
        <w:rPr>
          <w:rFonts w:ascii="Times New Roman"/>
          <w:b w:val="false"/>
          <w:i w:val="false"/>
          <w:color w:val="000000"/>
          <w:sz w:val="28"/>
        </w:rPr>
        <w:t>№8/66</w:t>
      </w:r>
      <w:r>
        <w:rPr>
          <w:rFonts w:ascii="Times New Roman"/>
          <w:b w:val="false"/>
          <w:i w:val="false"/>
          <w:color w:val="000000"/>
          <w:sz w:val="28"/>
        </w:rPr>
        <w:t xml:space="preserve"> "О бюджетах сел, сельских округов на 2024 - 2026 годы"</w:t>
      </w:r>
    </w:p>
    <w:bookmarkEnd w:id="1"/>
    <w:bookmarkStart w:name="z3" w:id="2"/>
    <w:p>
      <w:pPr>
        <w:spacing w:after="0"/>
        <w:ind w:left="0"/>
        <w:jc w:val="both"/>
      </w:pPr>
      <w:r>
        <w:rPr>
          <w:rFonts w:ascii="Times New Roman"/>
          <w:b w:val="false"/>
          <w:i w:val="false"/>
          <w:color w:val="000000"/>
          <w:sz w:val="28"/>
        </w:rPr>
        <w:t>
      следующие изменения:</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5" w:id="3"/>
    <w:p>
      <w:pPr>
        <w:spacing w:after="0"/>
        <w:ind w:left="0"/>
        <w:jc w:val="both"/>
      </w:pPr>
      <w:r>
        <w:rPr>
          <w:rFonts w:ascii="Times New Roman"/>
          <w:b w:val="false"/>
          <w:i w:val="false"/>
          <w:color w:val="000000"/>
          <w:sz w:val="28"/>
        </w:rPr>
        <w:t>
      "1. Утвердить бюджеты сел, сельских округов на 2024-2026 годы согласно приложениям 1, 2, 3, 4, 5, 6, 7, 8, 9, 10, 11, 12, 13, 14, 15, 16, 17, 18, 19, 20, 21, 22, 23, 24, 25, 26, 27, 28, 29, 30, 31, 32, 33, 34, 35 и 36 соответственно, в том числе на 2024 год в следующих объемах:</w:t>
      </w:r>
    </w:p>
    <w:bookmarkEnd w:id="3"/>
    <w:bookmarkStart w:name="z6" w:id="4"/>
    <w:p>
      <w:pPr>
        <w:spacing w:after="0"/>
        <w:ind w:left="0"/>
        <w:jc w:val="both"/>
      </w:pPr>
      <w:r>
        <w:rPr>
          <w:rFonts w:ascii="Times New Roman"/>
          <w:b w:val="false"/>
          <w:i w:val="false"/>
          <w:color w:val="000000"/>
          <w:sz w:val="28"/>
        </w:rPr>
        <w:t>
      1) доходы – 1 990 438,2 тысяч тенге, в том числе по:</w:t>
      </w:r>
    </w:p>
    <w:bookmarkEnd w:id="4"/>
    <w:bookmarkStart w:name="z7" w:id="5"/>
    <w:p>
      <w:pPr>
        <w:spacing w:after="0"/>
        <w:ind w:left="0"/>
        <w:jc w:val="both"/>
      </w:pPr>
      <w:r>
        <w:rPr>
          <w:rFonts w:ascii="Times New Roman"/>
          <w:b w:val="false"/>
          <w:i w:val="false"/>
          <w:color w:val="000000"/>
          <w:sz w:val="28"/>
        </w:rPr>
        <w:t>
      налоговым поступлениям – 295 992,0 тысяч тенге;</w:t>
      </w:r>
    </w:p>
    <w:bookmarkEnd w:id="5"/>
    <w:bookmarkStart w:name="z8" w:id="6"/>
    <w:p>
      <w:pPr>
        <w:spacing w:after="0"/>
        <w:ind w:left="0"/>
        <w:jc w:val="both"/>
      </w:pPr>
      <w:r>
        <w:rPr>
          <w:rFonts w:ascii="Times New Roman"/>
          <w:b w:val="false"/>
          <w:i w:val="false"/>
          <w:color w:val="000000"/>
          <w:sz w:val="28"/>
        </w:rPr>
        <w:t>
      неналоговым поступлениям – 223,3 тысячи тенге;</w:t>
      </w:r>
    </w:p>
    <w:bookmarkEnd w:id="6"/>
    <w:bookmarkStart w:name="z9" w:id="7"/>
    <w:p>
      <w:pPr>
        <w:spacing w:after="0"/>
        <w:ind w:left="0"/>
        <w:jc w:val="both"/>
      </w:pPr>
      <w:r>
        <w:rPr>
          <w:rFonts w:ascii="Times New Roman"/>
          <w:b w:val="false"/>
          <w:i w:val="false"/>
          <w:color w:val="000000"/>
          <w:sz w:val="28"/>
        </w:rPr>
        <w:t>
      поступлениям от продажи основного капитала – 0 тенге;</w:t>
      </w:r>
    </w:p>
    <w:bookmarkEnd w:id="7"/>
    <w:bookmarkStart w:name="z10" w:id="8"/>
    <w:p>
      <w:pPr>
        <w:spacing w:after="0"/>
        <w:ind w:left="0"/>
        <w:jc w:val="both"/>
      </w:pPr>
      <w:r>
        <w:rPr>
          <w:rFonts w:ascii="Times New Roman"/>
          <w:b w:val="false"/>
          <w:i w:val="false"/>
          <w:color w:val="000000"/>
          <w:sz w:val="28"/>
        </w:rPr>
        <w:t>
      поступлениям трансфертов – 1 694 223,2 тысячи тенге;</w:t>
      </w:r>
    </w:p>
    <w:bookmarkEnd w:id="8"/>
    <w:bookmarkStart w:name="z11" w:id="9"/>
    <w:p>
      <w:pPr>
        <w:spacing w:after="0"/>
        <w:ind w:left="0"/>
        <w:jc w:val="both"/>
      </w:pPr>
      <w:r>
        <w:rPr>
          <w:rFonts w:ascii="Times New Roman"/>
          <w:b w:val="false"/>
          <w:i w:val="false"/>
          <w:color w:val="000000"/>
          <w:sz w:val="28"/>
        </w:rPr>
        <w:t>
      2) затраты – 2 040 383,2 тысяч тенге;</w:t>
      </w:r>
    </w:p>
    <w:bookmarkEnd w:id="9"/>
    <w:bookmarkStart w:name="z12" w:id="10"/>
    <w:p>
      <w:pPr>
        <w:spacing w:after="0"/>
        <w:ind w:left="0"/>
        <w:jc w:val="both"/>
      </w:pPr>
      <w:r>
        <w:rPr>
          <w:rFonts w:ascii="Times New Roman"/>
          <w:b w:val="false"/>
          <w:i w:val="false"/>
          <w:color w:val="000000"/>
          <w:sz w:val="28"/>
        </w:rPr>
        <w:t>
      3) чистое бюджетное кредитование – 0 тенге, в том числе:</w:t>
      </w:r>
    </w:p>
    <w:bookmarkEnd w:id="10"/>
    <w:bookmarkStart w:name="z13" w:id="11"/>
    <w:p>
      <w:pPr>
        <w:spacing w:after="0"/>
        <w:ind w:left="0"/>
        <w:jc w:val="both"/>
      </w:pPr>
      <w:r>
        <w:rPr>
          <w:rFonts w:ascii="Times New Roman"/>
          <w:b w:val="false"/>
          <w:i w:val="false"/>
          <w:color w:val="000000"/>
          <w:sz w:val="28"/>
        </w:rPr>
        <w:t>
      бюджетные кредиты – 0 тенге;</w:t>
      </w:r>
    </w:p>
    <w:bookmarkEnd w:id="11"/>
    <w:bookmarkStart w:name="z14" w:id="12"/>
    <w:p>
      <w:pPr>
        <w:spacing w:after="0"/>
        <w:ind w:left="0"/>
        <w:jc w:val="both"/>
      </w:pPr>
      <w:r>
        <w:rPr>
          <w:rFonts w:ascii="Times New Roman"/>
          <w:b w:val="false"/>
          <w:i w:val="false"/>
          <w:color w:val="000000"/>
          <w:sz w:val="28"/>
        </w:rPr>
        <w:t>
      погашение бюджетных кредитов – 0 тенге;</w:t>
      </w:r>
    </w:p>
    <w:bookmarkEnd w:id="12"/>
    <w:bookmarkStart w:name="z15" w:id="13"/>
    <w:p>
      <w:pPr>
        <w:spacing w:after="0"/>
        <w:ind w:left="0"/>
        <w:jc w:val="both"/>
      </w:pPr>
      <w:r>
        <w:rPr>
          <w:rFonts w:ascii="Times New Roman"/>
          <w:b w:val="false"/>
          <w:i w:val="false"/>
          <w:color w:val="000000"/>
          <w:sz w:val="28"/>
        </w:rPr>
        <w:t>
      4) сальдо по операциям с финансовыми активами - 0 тенге, в том числе:</w:t>
      </w:r>
    </w:p>
    <w:bookmarkEnd w:id="13"/>
    <w:bookmarkStart w:name="z16" w:id="14"/>
    <w:p>
      <w:pPr>
        <w:spacing w:after="0"/>
        <w:ind w:left="0"/>
        <w:jc w:val="both"/>
      </w:pPr>
      <w:r>
        <w:rPr>
          <w:rFonts w:ascii="Times New Roman"/>
          <w:b w:val="false"/>
          <w:i w:val="false"/>
          <w:color w:val="000000"/>
          <w:sz w:val="28"/>
        </w:rPr>
        <w:t>
      приобретение финансовых активов - 0 тенге;</w:t>
      </w:r>
    </w:p>
    <w:bookmarkEnd w:id="14"/>
    <w:bookmarkStart w:name="z17" w:id="15"/>
    <w:p>
      <w:pPr>
        <w:spacing w:after="0"/>
        <w:ind w:left="0"/>
        <w:jc w:val="both"/>
      </w:pPr>
      <w:r>
        <w:rPr>
          <w:rFonts w:ascii="Times New Roman"/>
          <w:b w:val="false"/>
          <w:i w:val="false"/>
          <w:color w:val="000000"/>
          <w:sz w:val="28"/>
        </w:rPr>
        <w:t>
      поступления от продажи финансовых активов государства – 0 тенге;</w:t>
      </w:r>
    </w:p>
    <w:bookmarkEnd w:id="15"/>
    <w:bookmarkStart w:name="z18" w:id="16"/>
    <w:p>
      <w:pPr>
        <w:spacing w:after="0"/>
        <w:ind w:left="0"/>
        <w:jc w:val="both"/>
      </w:pPr>
      <w:r>
        <w:rPr>
          <w:rFonts w:ascii="Times New Roman"/>
          <w:b w:val="false"/>
          <w:i w:val="false"/>
          <w:color w:val="000000"/>
          <w:sz w:val="28"/>
        </w:rPr>
        <w:t>
      5) дефицит (профицит) бюджета – -49 945,0 тысяч тенге;</w:t>
      </w:r>
    </w:p>
    <w:bookmarkEnd w:id="16"/>
    <w:bookmarkStart w:name="z19" w:id="17"/>
    <w:p>
      <w:pPr>
        <w:spacing w:after="0"/>
        <w:ind w:left="0"/>
        <w:jc w:val="both"/>
      </w:pPr>
      <w:r>
        <w:rPr>
          <w:rFonts w:ascii="Times New Roman"/>
          <w:b w:val="false"/>
          <w:i w:val="false"/>
          <w:color w:val="000000"/>
          <w:sz w:val="28"/>
        </w:rPr>
        <w:t>
      6) финансирование дефицита (использование профицита) бюджета – 49 945,0 тысяч тенге, в том числе:</w:t>
      </w:r>
    </w:p>
    <w:bookmarkEnd w:id="17"/>
    <w:bookmarkStart w:name="z20" w:id="18"/>
    <w:p>
      <w:pPr>
        <w:spacing w:after="0"/>
        <w:ind w:left="0"/>
        <w:jc w:val="both"/>
      </w:pPr>
      <w:r>
        <w:rPr>
          <w:rFonts w:ascii="Times New Roman"/>
          <w:b w:val="false"/>
          <w:i w:val="false"/>
          <w:color w:val="000000"/>
          <w:sz w:val="28"/>
        </w:rPr>
        <w:t>
      поступление займов – 0 тенге;</w:t>
      </w:r>
    </w:p>
    <w:bookmarkEnd w:id="18"/>
    <w:bookmarkStart w:name="z21" w:id="19"/>
    <w:p>
      <w:pPr>
        <w:spacing w:after="0"/>
        <w:ind w:left="0"/>
        <w:jc w:val="both"/>
      </w:pPr>
      <w:r>
        <w:rPr>
          <w:rFonts w:ascii="Times New Roman"/>
          <w:b w:val="false"/>
          <w:i w:val="false"/>
          <w:color w:val="000000"/>
          <w:sz w:val="28"/>
        </w:rPr>
        <w:t>
      погашение займов – 0 тенге;</w:t>
      </w:r>
    </w:p>
    <w:bookmarkEnd w:id="19"/>
    <w:bookmarkStart w:name="z22" w:id="20"/>
    <w:p>
      <w:pPr>
        <w:spacing w:after="0"/>
        <w:ind w:left="0"/>
        <w:jc w:val="both"/>
      </w:pPr>
      <w:r>
        <w:rPr>
          <w:rFonts w:ascii="Times New Roman"/>
          <w:b w:val="false"/>
          <w:i w:val="false"/>
          <w:color w:val="000000"/>
          <w:sz w:val="28"/>
        </w:rPr>
        <w:t>
      используемые остатки бюджетных средств – 49 945,0 тысяч тенге;";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новой редакции:</w:t>
      </w:r>
    </w:p>
    <w:bookmarkStart w:name="z24" w:id="21"/>
    <w:p>
      <w:pPr>
        <w:spacing w:after="0"/>
        <w:ind w:left="0"/>
        <w:jc w:val="both"/>
      </w:pPr>
      <w:r>
        <w:rPr>
          <w:rFonts w:ascii="Times New Roman"/>
          <w:b w:val="false"/>
          <w:i w:val="false"/>
          <w:color w:val="000000"/>
          <w:sz w:val="28"/>
        </w:rPr>
        <w:t>
      "2. Учесть, что из районного бюджета на 2024 год в бюджеты сел и сельских округов выделена субвенция в сумме 1 476 479,2 тысяч тенге, в том числе:</w:t>
      </w:r>
    </w:p>
    <w:bookmarkEnd w:id="21"/>
    <w:bookmarkStart w:name="z25" w:id="22"/>
    <w:p>
      <w:pPr>
        <w:spacing w:after="0"/>
        <w:ind w:left="0"/>
        <w:jc w:val="both"/>
      </w:pPr>
      <w:r>
        <w:rPr>
          <w:rFonts w:ascii="Times New Roman"/>
          <w:b w:val="false"/>
          <w:i w:val="false"/>
          <w:color w:val="000000"/>
          <w:sz w:val="28"/>
        </w:rPr>
        <w:t>
      села Шетпе – 345 889,5 тысяч тенге;</w:t>
      </w:r>
    </w:p>
    <w:bookmarkEnd w:id="22"/>
    <w:bookmarkStart w:name="z26" w:id="23"/>
    <w:p>
      <w:pPr>
        <w:spacing w:after="0"/>
        <w:ind w:left="0"/>
        <w:jc w:val="both"/>
      </w:pPr>
      <w:r>
        <w:rPr>
          <w:rFonts w:ascii="Times New Roman"/>
          <w:b w:val="false"/>
          <w:i w:val="false"/>
          <w:color w:val="000000"/>
          <w:sz w:val="28"/>
        </w:rPr>
        <w:t>
      села Жынгылды – 51 429,8 тысяча тенге;</w:t>
      </w:r>
    </w:p>
    <w:bookmarkEnd w:id="23"/>
    <w:bookmarkStart w:name="z27" w:id="24"/>
    <w:p>
      <w:pPr>
        <w:spacing w:after="0"/>
        <w:ind w:left="0"/>
        <w:jc w:val="both"/>
      </w:pPr>
      <w:r>
        <w:rPr>
          <w:rFonts w:ascii="Times New Roman"/>
          <w:b w:val="false"/>
          <w:i w:val="false"/>
          <w:color w:val="000000"/>
          <w:sz w:val="28"/>
        </w:rPr>
        <w:t>
      сельского округа Сайотес – 309 709,4 тысяч тенге;</w:t>
      </w:r>
    </w:p>
    <w:bookmarkEnd w:id="24"/>
    <w:bookmarkStart w:name="z28" w:id="25"/>
    <w:p>
      <w:pPr>
        <w:spacing w:after="0"/>
        <w:ind w:left="0"/>
        <w:jc w:val="both"/>
      </w:pPr>
      <w:r>
        <w:rPr>
          <w:rFonts w:ascii="Times New Roman"/>
          <w:b w:val="false"/>
          <w:i w:val="false"/>
          <w:color w:val="000000"/>
          <w:sz w:val="28"/>
        </w:rPr>
        <w:t>
      сельского округа Тущыкудук – 67 086,8 тысяч тенге;</w:t>
      </w:r>
    </w:p>
    <w:bookmarkEnd w:id="25"/>
    <w:bookmarkStart w:name="z29" w:id="26"/>
    <w:p>
      <w:pPr>
        <w:spacing w:after="0"/>
        <w:ind w:left="0"/>
        <w:jc w:val="both"/>
      </w:pPr>
      <w:r>
        <w:rPr>
          <w:rFonts w:ascii="Times New Roman"/>
          <w:b w:val="false"/>
          <w:i w:val="false"/>
          <w:color w:val="000000"/>
          <w:sz w:val="28"/>
        </w:rPr>
        <w:t>
      села Кызан – 96 810,5 тысяч тенге;</w:t>
      </w:r>
    </w:p>
    <w:bookmarkEnd w:id="26"/>
    <w:bookmarkStart w:name="z30" w:id="27"/>
    <w:p>
      <w:pPr>
        <w:spacing w:after="0"/>
        <w:ind w:left="0"/>
        <w:jc w:val="both"/>
      </w:pPr>
      <w:r>
        <w:rPr>
          <w:rFonts w:ascii="Times New Roman"/>
          <w:b w:val="false"/>
          <w:i w:val="false"/>
          <w:color w:val="000000"/>
          <w:sz w:val="28"/>
        </w:rPr>
        <w:t>
      сельского округа Актобе – 118 987,7 тысяч тенге;</w:t>
      </w:r>
    </w:p>
    <w:bookmarkEnd w:id="27"/>
    <w:bookmarkStart w:name="z31" w:id="28"/>
    <w:p>
      <w:pPr>
        <w:spacing w:after="0"/>
        <w:ind w:left="0"/>
        <w:jc w:val="both"/>
      </w:pPr>
      <w:r>
        <w:rPr>
          <w:rFonts w:ascii="Times New Roman"/>
          <w:b w:val="false"/>
          <w:i w:val="false"/>
          <w:color w:val="000000"/>
          <w:sz w:val="28"/>
        </w:rPr>
        <w:t>
      сельского округа Шайыр – 66 352,5 тысяч тенге;</w:t>
      </w:r>
    </w:p>
    <w:bookmarkEnd w:id="28"/>
    <w:bookmarkStart w:name="z32" w:id="29"/>
    <w:p>
      <w:pPr>
        <w:spacing w:after="0"/>
        <w:ind w:left="0"/>
        <w:jc w:val="both"/>
      </w:pPr>
      <w:r>
        <w:rPr>
          <w:rFonts w:ascii="Times New Roman"/>
          <w:b w:val="false"/>
          <w:i w:val="false"/>
          <w:color w:val="000000"/>
          <w:sz w:val="28"/>
        </w:rPr>
        <w:t>
      села Жармыш – 50 659,5 тысяч тенге;</w:t>
      </w:r>
    </w:p>
    <w:bookmarkEnd w:id="29"/>
    <w:bookmarkStart w:name="z33" w:id="30"/>
    <w:p>
      <w:pPr>
        <w:spacing w:after="0"/>
        <w:ind w:left="0"/>
        <w:jc w:val="both"/>
      </w:pPr>
      <w:r>
        <w:rPr>
          <w:rFonts w:ascii="Times New Roman"/>
          <w:b w:val="false"/>
          <w:i w:val="false"/>
          <w:color w:val="000000"/>
          <w:sz w:val="28"/>
        </w:rPr>
        <w:t>
      села Акшымырау – 118 340,6 тысяч тенге;</w:t>
      </w:r>
    </w:p>
    <w:bookmarkEnd w:id="30"/>
    <w:bookmarkStart w:name="z34" w:id="31"/>
    <w:p>
      <w:pPr>
        <w:spacing w:after="0"/>
        <w:ind w:left="0"/>
        <w:jc w:val="both"/>
      </w:pPr>
      <w:r>
        <w:rPr>
          <w:rFonts w:ascii="Times New Roman"/>
          <w:b w:val="false"/>
          <w:i w:val="false"/>
          <w:color w:val="000000"/>
          <w:sz w:val="28"/>
        </w:rPr>
        <w:t>
      сельского округа Онды – 104 669,1 тысячи тенге;</w:t>
      </w:r>
    </w:p>
    <w:bookmarkEnd w:id="31"/>
    <w:bookmarkStart w:name="z35" w:id="32"/>
    <w:p>
      <w:pPr>
        <w:spacing w:after="0"/>
        <w:ind w:left="0"/>
        <w:jc w:val="both"/>
      </w:pPr>
      <w:r>
        <w:rPr>
          <w:rFonts w:ascii="Times New Roman"/>
          <w:b w:val="false"/>
          <w:i w:val="false"/>
          <w:color w:val="000000"/>
          <w:sz w:val="28"/>
        </w:rPr>
        <w:t>
      сельского округа Шебир – 82 789,6 тысячи тенге;</w:t>
      </w:r>
    </w:p>
    <w:bookmarkEnd w:id="32"/>
    <w:bookmarkStart w:name="z36" w:id="33"/>
    <w:p>
      <w:pPr>
        <w:spacing w:after="0"/>
        <w:ind w:left="0"/>
        <w:jc w:val="both"/>
      </w:pPr>
      <w:r>
        <w:rPr>
          <w:rFonts w:ascii="Times New Roman"/>
          <w:b w:val="false"/>
          <w:i w:val="false"/>
          <w:color w:val="000000"/>
          <w:sz w:val="28"/>
        </w:rPr>
        <w:t>
      сельского округа Отпан – 63 754,2 тысячи тенге;";</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новой редакции:</w:t>
      </w:r>
    </w:p>
    <w:bookmarkStart w:name="z38" w:id="34"/>
    <w:p>
      <w:pPr>
        <w:spacing w:after="0"/>
        <w:ind w:left="0"/>
        <w:jc w:val="both"/>
      </w:pPr>
      <w:r>
        <w:rPr>
          <w:rFonts w:ascii="Times New Roman"/>
          <w:b w:val="false"/>
          <w:i w:val="false"/>
          <w:color w:val="000000"/>
          <w:sz w:val="28"/>
        </w:rPr>
        <w:t>
      "3. Учесть, что из районного бюджета на 2024 год в бюджеты сел и сельских округов выделены целевые текущие трансферты в сумме 217 744,0 тысяч тенге, в том числе:</w:t>
      </w:r>
    </w:p>
    <w:bookmarkEnd w:id="34"/>
    <w:bookmarkStart w:name="z39" w:id="35"/>
    <w:p>
      <w:pPr>
        <w:spacing w:after="0"/>
        <w:ind w:left="0"/>
        <w:jc w:val="both"/>
      </w:pPr>
      <w:r>
        <w:rPr>
          <w:rFonts w:ascii="Times New Roman"/>
          <w:b w:val="false"/>
          <w:i w:val="false"/>
          <w:color w:val="000000"/>
          <w:sz w:val="28"/>
        </w:rPr>
        <w:t>
      села Шетпе – 81 786,0 тысяча тенге;</w:t>
      </w:r>
    </w:p>
    <w:bookmarkEnd w:id="35"/>
    <w:bookmarkStart w:name="z40" w:id="36"/>
    <w:p>
      <w:pPr>
        <w:spacing w:after="0"/>
        <w:ind w:left="0"/>
        <w:jc w:val="both"/>
      </w:pPr>
      <w:r>
        <w:rPr>
          <w:rFonts w:ascii="Times New Roman"/>
          <w:b w:val="false"/>
          <w:i w:val="false"/>
          <w:color w:val="000000"/>
          <w:sz w:val="28"/>
        </w:rPr>
        <w:t>
      села Жынгылды – 30,0 тысяч тенге;</w:t>
      </w:r>
    </w:p>
    <w:bookmarkEnd w:id="36"/>
    <w:bookmarkStart w:name="z41" w:id="37"/>
    <w:p>
      <w:pPr>
        <w:spacing w:after="0"/>
        <w:ind w:left="0"/>
        <w:jc w:val="both"/>
      </w:pPr>
      <w:r>
        <w:rPr>
          <w:rFonts w:ascii="Times New Roman"/>
          <w:b w:val="false"/>
          <w:i w:val="false"/>
          <w:color w:val="000000"/>
          <w:sz w:val="28"/>
        </w:rPr>
        <w:t>
      сельского округа Сайотес – 54 913,0 тысячи тенге;</w:t>
      </w:r>
    </w:p>
    <w:bookmarkEnd w:id="37"/>
    <w:bookmarkStart w:name="z42" w:id="38"/>
    <w:p>
      <w:pPr>
        <w:spacing w:after="0"/>
        <w:ind w:left="0"/>
        <w:jc w:val="both"/>
      </w:pPr>
      <w:r>
        <w:rPr>
          <w:rFonts w:ascii="Times New Roman"/>
          <w:b w:val="false"/>
          <w:i w:val="false"/>
          <w:color w:val="000000"/>
          <w:sz w:val="28"/>
        </w:rPr>
        <w:t>
      сельского округа Тущыкудук – 30,0 тысяч тенге;</w:t>
      </w:r>
    </w:p>
    <w:bookmarkEnd w:id="38"/>
    <w:bookmarkStart w:name="z43" w:id="39"/>
    <w:p>
      <w:pPr>
        <w:spacing w:after="0"/>
        <w:ind w:left="0"/>
        <w:jc w:val="both"/>
      </w:pPr>
      <w:r>
        <w:rPr>
          <w:rFonts w:ascii="Times New Roman"/>
          <w:b w:val="false"/>
          <w:i w:val="false"/>
          <w:color w:val="000000"/>
          <w:sz w:val="28"/>
        </w:rPr>
        <w:t>
      села Кызан – 52,0 тысячи тенге;</w:t>
      </w:r>
    </w:p>
    <w:bookmarkEnd w:id="39"/>
    <w:bookmarkStart w:name="z44" w:id="40"/>
    <w:p>
      <w:pPr>
        <w:spacing w:after="0"/>
        <w:ind w:left="0"/>
        <w:jc w:val="both"/>
      </w:pPr>
      <w:r>
        <w:rPr>
          <w:rFonts w:ascii="Times New Roman"/>
          <w:b w:val="false"/>
          <w:i w:val="false"/>
          <w:color w:val="000000"/>
          <w:sz w:val="28"/>
        </w:rPr>
        <w:t>
      сельского округа Актобе – 44,0 тысячи тенге.";</w:t>
      </w:r>
    </w:p>
    <w:bookmarkEnd w:id="40"/>
    <w:bookmarkStart w:name="z45" w:id="41"/>
    <w:p>
      <w:pPr>
        <w:spacing w:after="0"/>
        <w:ind w:left="0"/>
        <w:jc w:val="both"/>
      </w:pPr>
      <w:r>
        <w:rPr>
          <w:rFonts w:ascii="Times New Roman"/>
          <w:b w:val="false"/>
          <w:i w:val="false"/>
          <w:color w:val="000000"/>
          <w:sz w:val="28"/>
        </w:rPr>
        <w:t>
      сельского округа Шайыр – 42,0 тысячи тенге;</w:t>
      </w:r>
    </w:p>
    <w:bookmarkEnd w:id="41"/>
    <w:bookmarkStart w:name="z46" w:id="42"/>
    <w:p>
      <w:pPr>
        <w:spacing w:after="0"/>
        <w:ind w:left="0"/>
        <w:jc w:val="both"/>
      </w:pPr>
      <w:r>
        <w:rPr>
          <w:rFonts w:ascii="Times New Roman"/>
          <w:b w:val="false"/>
          <w:i w:val="false"/>
          <w:color w:val="000000"/>
          <w:sz w:val="28"/>
        </w:rPr>
        <w:t>
      села Жармыш – 80 676,0 тысяч тенге;</w:t>
      </w:r>
    </w:p>
    <w:bookmarkEnd w:id="42"/>
    <w:bookmarkStart w:name="z47" w:id="43"/>
    <w:p>
      <w:pPr>
        <w:spacing w:after="0"/>
        <w:ind w:left="0"/>
        <w:jc w:val="both"/>
      </w:pPr>
      <w:r>
        <w:rPr>
          <w:rFonts w:ascii="Times New Roman"/>
          <w:b w:val="false"/>
          <w:i w:val="false"/>
          <w:color w:val="000000"/>
          <w:sz w:val="28"/>
        </w:rPr>
        <w:t>
      села Акшымырау – 31,0 тысяча тенге;</w:t>
      </w:r>
    </w:p>
    <w:bookmarkEnd w:id="43"/>
    <w:bookmarkStart w:name="z48" w:id="44"/>
    <w:p>
      <w:pPr>
        <w:spacing w:after="0"/>
        <w:ind w:left="0"/>
        <w:jc w:val="both"/>
      </w:pPr>
      <w:r>
        <w:rPr>
          <w:rFonts w:ascii="Times New Roman"/>
          <w:b w:val="false"/>
          <w:i w:val="false"/>
          <w:color w:val="000000"/>
          <w:sz w:val="28"/>
        </w:rPr>
        <w:t>
      сельского округа Онды – 55,0 тысяч тенге;</w:t>
      </w:r>
    </w:p>
    <w:bookmarkEnd w:id="44"/>
    <w:bookmarkStart w:name="z49" w:id="45"/>
    <w:p>
      <w:pPr>
        <w:spacing w:after="0"/>
        <w:ind w:left="0"/>
        <w:jc w:val="both"/>
      </w:pPr>
      <w:r>
        <w:rPr>
          <w:rFonts w:ascii="Times New Roman"/>
          <w:b w:val="false"/>
          <w:i w:val="false"/>
          <w:color w:val="000000"/>
          <w:sz w:val="28"/>
        </w:rPr>
        <w:t>
      сельского округа Шебир – 42,0 тысячи тенге;</w:t>
      </w:r>
    </w:p>
    <w:bookmarkEnd w:id="45"/>
    <w:bookmarkStart w:name="z50" w:id="46"/>
    <w:p>
      <w:pPr>
        <w:spacing w:after="0"/>
        <w:ind w:left="0"/>
        <w:jc w:val="both"/>
      </w:pPr>
      <w:r>
        <w:rPr>
          <w:rFonts w:ascii="Times New Roman"/>
          <w:b w:val="false"/>
          <w:i w:val="false"/>
          <w:color w:val="000000"/>
          <w:sz w:val="28"/>
        </w:rPr>
        <w:t>
      сельского округа Отпан – 43,0 тысячи тенге.";</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к настоящему решению.</w:t>
      </w:r>
    </w:p>
    <w:bookmarkStart w:name="z52" w:id="47"/>
    <w:p>
      <w:pPr>
        <w:spacing w:after="0"/>
        <w:ind w:left="0"/>
        <w:jc w:val="both"/>
      </w:pPr>
      <w:r>
        <w:rPr>
          <w:rFonts w:ascii="Times New Roman"/>
          <w:b w:val="false"/>
          <w:i w:val="false"/>
          <w:color w:val="000000"/>
          <w:sz w:val="28"/>
        </w:rPr>
        <w:t>
      2. Настоящее решение вводится в действие с 1 января 2024 года.</w:t>
      </w:r>
    </w:p>
    <w:bookmarkEnd w:id="4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Махмутов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9 декабря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№16/123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w:t>
            </w:r>
          </w:p>
        </w:tc>
      </w:tr>
    </w:tbl>
    <w:bookmarkStart w:name="z61" w:id="48"/>
    <w:p>
      <w:pPr>
        <w:spacing w:after="0"/>
        <w:ind w:left="0"/>
        <w:jc w:val="left"/>
      </w:pPr>
      <w:r>
        <w:rPr>
          <w:rFonts w:ascii="Times New Roman"/>
          <w:b/>
          <w:i w:val="false"/>
          <w:color w:val="000000"/>
        </w:rPr>
        <w:t xml:space="preserve"> Бюджет села Шетпе на 2024 год</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603 449,5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Платаза размещение наружной (визуальной) рекламы на объектах стационарного размещения рекламы в полосе отвода автомобильных дорог общего пользования республиканского, областного и районного значения, проходящих через территории городов районного значения, сел, поселков, сельских округов и на открытом пространстве за пределами помещений в городе районного значения, селе,поселке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427 675,5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427 675,5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427 675,5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638 749,8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569 728,8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569 728,8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438 541,0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 Ауыл-Ел бесігі"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 недоиспользова 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9 декабря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№16/123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w:t>
            </w:r>
          </w:p>
        </w:tc>
      </w:tr>
    </w:tbl>
    <w:bookmarkStart w:name="z70" w:id="49"/>
    <w:p>
      <w:pPr>
        <w:spacing w:after="0"/>
        <w:ind w:left="0"/>
        <w:jc w:val="left"/>
      </w:pPr>
      <w:r>
        <w:rPr>
          <w:rFonts w:ascii="Times New Roman"/>
          <w:b/>
          <w:i w:val="false"/>
          <w:color w:val="000000"/>
        </w:rPr>
        <w:t xml:space="preserve"> Бюджет сельского округа Сайотес на 2024 год</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377 473,7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364 622,4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364 622,4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364 622,4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378 457,8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коммунальным имуществом города районного значения,села,поселка,сельского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303 732,0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303 732,0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 Ауыл-Ел бесігі"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 недоиспользова 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9 декабря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№16/123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w:t>
            </w:r>
          </w:p>
        </w:tc>
      </w:tr>
    </w:tbl>
    <w:bookmarkStart w:name="z79" w:id="50"/>
    <w:p>
      <w:pPr>
        <w:spacing w:after="0"/>
        <w:ind w:left="0"/>
        <w:jc w:val="left"/>
      </w:pPr>
      <w:r>
        <w:rPr>
          <w:rFonts w:ascii="Times New Roman"/>
          <w:b/>
          <w:i w:val="false"/>
          <w:color w:val="000000"/>
        </w:rPr>
        <w:t xml:space="preserve"> Бюджет села Жынгылды на 2024 год</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9 декабря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№16/123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w:t>
            </w:r>
          </w:p>
        </w:tc>
      </w:tr>
    </w:tbl>
    <w:bookmarkStart w:name="z88" w:id="51"/>
    <w:p>
      <w:pPr>
        <w:spacing w:after="0"/>
        <w:ind w:left="0"/>
        <w:jc w:val="left"/>
      </w:pPr>
      <w:r>
        <w:rPr>
          <w:rFonts w:ascii="Times New Roman"/>
          <w:b/>
          <w:i w:val="false"/>
          <w:color w:val="000000"/>
        </w:rPr>
        <w:t xml:space="preserve"> Бюджет села Жармыш на 2024 год</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 Ауыл-Ел бесігі"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9 декабря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№16/123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w:t>
            </w:r>
          </w:p>
        </w:tc>
      </w:tr>
    </w:tbl>
    <w:bookmarkStart w:name="z97" w:id="52"/>
    <w:p>
      <w:pPr>
        <w:spacing w:after="0"/>
        <w:ind w:left="0"/>
        <w:jc w:val="left"/>
      </w:pPr>
      <w:r>
        <w:rPr>
          <w:rFonts w:ascii="Times New Roman"/>
          <w:b/>
          <w:i w:val="false"/>
          <w:color w:val="000000"/>
        </w:rPr>
        <w:t xml:space="preserve"> Бюджет села Кызан на 2024 год</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коммунальным имуществом города районного значения,села,поселка,сельского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9 декабря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№16/123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w:t>
            </w:r>
          </w:p>
        </w:tc>
      </w:tr>
    </w:tbl>
    <w:bookmarkStart w:name="z106" w:id="53"/>
    <w:p>
      <w:pPr>
        <w:spacing w:after="0"/>
        <w:ind w:left="0"/>
        <w:jc w:val="left"/>
      </w:pPr>
      <w:r>
        <w:rPr>
          <w:rFonts w:ascii="Times New Roman"/>
          <w:b/>
          <w:i w:val="false"/>
          <w:color w:val="000000"/>
        </w:rPr>
        <w:t xml:space="preserve"> Бюджет сельского округа Тущыкудык на 2024 год</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коммунальным имуществом города районного значения,села,поселка,сельского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 недоиспользова 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9 декабря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№16/123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w:t>
            </w:r>
          </w:p>
        </w:tc>
      </w:tr>
    </w:tbl>
    <w:bookmarkStart w:name="z115" w:id="54"/>
    <w:p>
      <w:pPr>
        <w:spacing w:after="0"/>
        <w:ind w:left="0"/>
        <w:jc w:val="left"/>
      </w:pPr>
      <w:r>
        <w:rPr>
          <w:rFonts w:ascii="Times New Roman"/>
          <w:b/>
          <w:i w:val="false"/>
          <w:color w:val="000000"/>
        </w:rPr>
        <w:t xml:space="preserve"> Бюджет сельского округа Актобе на 2024 год</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134 815,4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коммунальным имуществом города районного значения,села,поселка,сельского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 недоиспользова 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9 декабря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№16/123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w:t>
            </w:r>
          </w:p>
        </w:tc>
      </w:tr>
    </w:tbl>
    <w:bookmarkStart w:name="z124" w:id="55"/>
    <w:p>
      <w:pPr>
        <w:spacing w:after="0"/>
        <w:ind w:left="0"/>
        <w:jc w:val="left"/>
      </w:pPr>
      <w:r>
        <w:rPr>
          <w:rFonts w:ascii="Times New Roman"/>
          <w:b/>
          <w:i w:val="false"/>
          <w:color w:val="000000"/>
        </w:rPr>
        <w:t xml:space="preserve"> Бюджет сельского округа Шайыр на 2024 год</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9 декабря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№16/123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w:t>
            </w:r>
          </w:p>
        </w:tc>
      </w:tr>
    </w:tbl>
    <w:bookmarkStart w:name="z133" w:id="56"/>
    <w:p>
      <w:pPr>
        <w:spacing w:after="0"/>
        <w:ind w:left="0"/>
        <w:jc w:val="left"/>
      </w:pPr>
      <w:r>
        <w:rPr>
          <w:rFonts w:ascii="Times New Roman"/>
          <w:b/>
          <w:i w:val="false"/>
          <w:color w:val="000000"/>
        </w:rPr>
        <w:t xml:space="preserve"> Бюджет села Акшымырау на 2024 год</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9 декабря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№16/123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w:t>
            </w:r>
          </w:p>
        </w:tc>
      </w:tr>
    </w:tbl>
    <w:bookmarkStart w:name="z142" w:id="57"/>
    <w:p>
      <w:pPr>
        <w:spacing w:after="0"/>
        <w:ind w:left="0"/>
        <w:jc w:val="left"/>
      </w:pPr>
      <w:r>
        <w:rPr>
          <w:rFonts w:ascii="Times New Roman"/>
          <w:b/>
          <w:i w:val="false"/>
          <w:color w:val="000000"/>
        </w:rPr>
        <w:t xml:space="preserve"> Бюджет сельского округа Онды на 2024 год</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51 249,0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9 декабря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№16/123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w:t>
            </w:r>
          </w:p>
        </w:tc>
      </w:tr>
    </w:tbl>
    <w:bookmarkStart w:name="z151" w:id="58"/>
    <w:p>
      <w:pPr>
        <w:spacing w:after="0"/>
        <w:ind w:left="0"/>
        <w:jc w:val="left"/>
      </w:pPr>
      <w:r>
        <w:rPr>
          <w:rFonts w:ascii="Times New Roman"/>
          <w:b/>
          <w:i w:val="false"/>
          <w:color w:val="000000"/>
        </w:rPr>
        <w:t xml:space="preserve"> Бюджет сельского округа Шебир на 2024 год</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9 декабря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№16/123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w:t>
            </w:r>
          </w:p>
        </w:tc>
      </w:tr>
    </w:tbl>
    <w:bookmarkStart w:name="z160" w:id="59"/>
    <w:p>
      <w:pPr>
        <w:spacing w:after="0"/>
        <w:ind w:left="0"/>
        <w:jc w:val="left"/>
      </w:pPr>
      <w:r>
        <w:rPr>
          <w:rFonts w:ascii="Times New Roman"/>
          <w:b/>
          <w:i w:val="false"/>
          <w:color w:val="000000"/>
        </w:rPr>
        <w:t xml:space="preserve"> Бюджет сельского округа Отпан на 2024 год</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