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e268" w14:textId="b94e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22 декабря 2023 года № 10/62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4 июля 2024 года № 17/101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(зарегистрировано в Реестре государственной регистрации нормативных правовых актов за №191659)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11 120 044,6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5 112 565,2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61 113,0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18 112,0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5 928 254,4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12 340 999,8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2 141 638,8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2 396 999,8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255 361,0 тысяча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- 3 362 594,0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3 362 594,0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2 396 999,8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256 232,0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1 221 826,2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июля 2024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№17/101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11 120 044,6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5 112 565,2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2 144 076,2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1 022 828,0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1 121 248,2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5 928 254,4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325 782,0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1 943 444,9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- 3 362 594,0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