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2334" w14:textId="cc82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2023 года № 10/62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14 октября 2024 года № 21/117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Мунайлинского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(зарегистрировано в Реестре государственной регистрации нормативных правовых актов за №191659)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15 623 321,4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8 625 739,3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83 419,0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52 112,0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6 862 051,1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16 844 276,6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3 075 056,8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3 330 417,8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255 361,0 тысяча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- 4 296 012,0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4 296 012,0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3 330 417,8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256 232,0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1 221 826,2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нормативы распределения доходов в районный бюджет на 2024 год в следующих размерах: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40 процентов;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40 процентов.";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районный бюджет на 2024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8 474 217,5 тысяч тенге. Порядок их использования определяется на основании постановления акимата района.";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октября 2024 года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№21/117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15 623 321,4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8 625 739,3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4 777 275,4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2 577 275,4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1 756 830,9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6 862 051,1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6 706 889,7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6 706 889,7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16 844 276,6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3 775 822,8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335 892,3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3 433 765,5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1 241 933,8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жилищно-коммунального хозяйства,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2 135 463,7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2 065 122,7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2 148 577,1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2 175 367,8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1 674 757,9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1 562 489,9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3 075 056,8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- 4 296 012,0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3 330 417,8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3 330 417,8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 №21/117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год, направленных на реализацию бюджетных инвестиционных проектов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