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a1423" w14:textId="caa14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73 "О бюджете города Костаная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10 июля 2024 года № 105.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Костаная на 2024-2026 годы" от 27 декабря 2023 года № 73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Костаная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117 982 117,8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70 454 783,0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263 385,0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12 914 491,0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34 349 458,8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125 988 110,3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-273 206,0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8 003 925,9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-15 736 712,4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15 736 712,4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города на 2024 год в сумме 3 959 743,0 тысячи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председателя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117 982 117,8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70 454 783,0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39 548 663,0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21 250 457,0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18 298 206,0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22 569 918,0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22 569 918,0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4 403 816,0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12 914 491,0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12 494 491,0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12 494 491,0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34 349 458,8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34 349 458,8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34 349 458,8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125 988 110,3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2 621 372,7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767 352,3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711 084,3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1 561 424,6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1 498 807,2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599 536,2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632 565,7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4 785 249,8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3 344 779,5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3 344 779,5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882 741,3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830 241,3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39 095 049,8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29 464 153,7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21 467 444,1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14 316 106,7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7 151 337,4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7 006 789,6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1 828 710,6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3 534 881,2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3 522 881,2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672 160,8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1 824 748,1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6 096 014,9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6 096 014,9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2 752 068,9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3 100 714,9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3 342 814,6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1 823 352,6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399 342,5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408 197,5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527 876,3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18 828 711,7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13 155 174,7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13 155 174,7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11 693 655,8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4 838 448,7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4 838 448,7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878 705,7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878 705,7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49 333 130,2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49 333 130,2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49 333 130,2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-273 206,0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8 003 925,9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8 013 930,9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8 013 930,9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8 013 930,9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7 906 530,9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7 906 530,9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-15 736 712,4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15 736 712,4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4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112 658 867,0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88 796 835,0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58 431 314,0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21 755 262,0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36 676 052,0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4 534 082,0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18 482 464,0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18 482 464,0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18 482 464,0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124 733 696,6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34 103 487,1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28 078 931,6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25 368 980,9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22 141 661,9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2 709 950,7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помещений, зданий, сооружений, передаточных устройств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2 603 898,7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3 316 639,5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3 316 639,5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1 580 935,9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6 994 762,4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6 994 762,4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6 994 762,4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6 994 762,4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15 223 099,6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12 704 440,6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12 704 440,6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1 964 335,3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10 740 105,3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1 315 728,5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1 315 728,5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1 315 728,5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1 315 728,5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57 286 026,0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57 286 026,0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57 286 026,0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-16 106 947,0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16 106 947,0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4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2026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101 898 192,0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96 348 333,0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64 412 727,0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23 897 656,0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40 515 071,0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101 898 192,0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3 277 970,2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26 597 864,8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23 991 052,8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23 991 052,8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16 673 047,8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-336 706,0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