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bd0" w14:textId="e331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сентября 2024 года № 1706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со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5 июля 2024 года № 311, № 312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из категории земель населенных пунктов публичный сервитут на земельные участки, по адресу: город Костанай: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прокладки и эксплуатации линий ВЛ 110 кВ "Батыс – Западная", общей площадью 5,8266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прокладки и эксплуатации линий ВЛ 110 кВ "Батыс – Западная", общей площадью 3,4916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