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bcb3" w14:textId="927b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Рудный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февраля 2024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Рудный на 2024 год в сумме 42,83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