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4b5c" w14:textId="05f4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77 "О бюджете города Аркалыка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31 июля 2024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2024-2026 годы" от 22 декабря 2023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11999264,9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3027453,0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8829093,9 тысяч тенге, из них объем субвенций – 554078,0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12334681,4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38261,0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51688,0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427423,2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427423,2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-801100,7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801100,7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571944,0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13427,0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242583,7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города на 2024 год предусмотрен объем целевых текущих трансфертов из областного бюджета в сумме 5246309,6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города на 2024 год предусмотрен объем целевых трансфертов на развитие из республиканского бюджета в сумме 300000,0 тысяч тенге, из областного бюджета в сумме 2711074,0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11 999 264,9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8 824 114,6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-801 100,7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