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d67c" w14:textId="a8fd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22 декабря 2016 года № 593 "О создании коммунального государственного учреждения "Молодежный ресурсный центр" государственного учреждения "Отдел внутренней политики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22 октября 2024 года № 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Лисаковска от 22 декабря 2016 года № 593 "О создании коммунального государственного учреждения "Молодежный ресурсный центр" государственного учреждения "Отдел внутренней политики акимата города Лисаковска"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, изложенное в новой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"Молодежный ресурсный центр" государственного учреждения "Отдел внутренней политики акимата города Лисаковска"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Лисаковска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"Молодежный ресурсный центр" государственного учреждения "Отдел внутренней политики акимата города Лисаковска"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коммунальном государственном учреждении "Молодежный ресурсный центр" государственного учреждения "Отдел внутренней политики акимата города Лисаковска"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молодежных ресурсных центрах (далее – Типовое положение) разработанного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(далее – Закон) и определяет статус и полномочия региональных, городских и районных молодежных ресурсных центров (далее – Ресурсный центр).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Ресурсный центр является юридическим лицом, осуществляющим информационно-методическое, консультационное сопровождение и поддержку инициатив молодежи, мониторинг и анализ ситуации в молодежной среде.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Ресурсного центра направлена на содействие социальному и личностному развитию молодежи и поддержку деятельности молодежных организаций.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Ресурсный центр создан с целью оказания услуг для поддержки и развития молодежи и молодежных организаций.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Создание, обеспечение и координация деятельности Ресурсного центра относятся к компетенции местных исполнительных органов города.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Ресурсный центр имеют свои штампы, печати, фирменные бланки со своим наименованием на государственном и русском языках, расчетные счета в органах казначейства и банке.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деятельности Ресурсный центр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Ресурсный центр осуществляет свою деятельность во взаимодействии с заинтересованными государственными органами и некоммерческими организациями, деятельность которых способствует достижению целей и задач Ресурсного центра.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Ресурсного центра: Коммунальное государственное учреждение "Молодежный ресурсный центр" государственного учреждения "Отдел внутренней политики акимата города Лисаковска".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Юридический адрес Ресурсного центра: Республика Казахстан, почтовый индекс: 111200, Костанайская область, город Лисаковск, улица Мира, дом 31.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Ресурсного центра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Ресурсный центр осуществляет работу с молодежью посредством реализации молодежных проектов и программ, неформального образования, поддержку инициатив и консультационного сопровождения молодежи, создание открытых пространств для саморазвития молодежи.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Планирование и осуществление деятельности Ресурсного центра основывается на потребностях и интересах молодежи и молодежных организаций.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Ресурсного центра осуществляется в здании Ресурсного центра и в местах массового скопления молодежи.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 Ресурсного центра: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информационно-методического сопровождения;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консультационное сопровождение и поддержка инициатив молодежи;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мониторинг ситуации в молодежной среде.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цели Ресурсный центр осуществляет следующие виды услуг: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по поддержке частных инициатив молодежи в социально-культурной жизни, творческом, предпринимательском, личном развитии, в том числе работа с неорганизованной молодежью с привлечением социальных служб, неправительственного сектора;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поддержка молодежных объединений, инициативных групп, различных форм молодежного самоуправления;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ситуации в молодежной среде на местном уровне;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консультации по участию молодежи в республиканских проектах и программах;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практических рекомендаций по совершенствованию молодежной политики;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различных культурно-развлекательных мероприятий, фестивалей, форумов, семинаров;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психолого-педагогической, юридической и иной помощи и консультирование несовершеннолетних и других представителей молодежи, в том числе освобожденных из мест лишения свободы;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контакты и сотрудничество с аналогичными учреждениями иных регионов области;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услуги в рамках действующего законодательства.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Запрещается осуществление Ресурсным центром деятельности, а также совершение сделок, не отвечающих предмету и целям его деятельности, закрепленным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Ресурсный центр осуществляет следующие функции по направлениям деятельности: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подготовке к трудоустройству и профориентации молодежи: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молодых людей о государственных программах и проектах для молодежи в сфере занятости и по вопросам выбора профессии;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курсов по развитию soft-skills – грамотное составление резюме, коммуникативные навыки, методы эффективного прохождения собеседования;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ярмарок вакансий для молодежи, разработка и реализация молодежных проектов и программ по вопросам профориентации, трудоустройства и достойного труда;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жизненно важных навыков, компетенции и самостоятельности молодежи посредством неформального образования: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семинаров и тренингов по развитию жизненно важных навыков (гражданская активность, работа в команде, критическое мышление, креативность, сотрудничество, ответственность, управление эмоциями и др.), компетенции и самостоятельность молодежи;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и программ, направленных на развитие жизненно важных навыков и неформального образования;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повышении цифровой грамотности и развитии новых технологий среди молодежи: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молодежи по вопросам цифровой и медиа грамотности;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обучающих курсов по цифровой и медиа грамотности для молодежи;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 молодежи: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психологом молодежи по личностным и эмоциональным вопросам;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психологических тренингов и занятий с молодежью;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по психическому здоровью молодежи;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на безвозмездной основе консультационной и юридической помощи молодежи: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юридических консультаций для молодежи и молодежных организаций;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курсов по правовой грамотности среди молодежи;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и программ по повышению правовой грамотности молодежи;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юридической помощи для молодежных организаций;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активизации инновационной и предпринимательской деятельности молодежи: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молодежи по вопросам осуществления предпринимательской деятельности и мерам государственной поддержки предпринимательства;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семинаров и тренингов по предпринимательским компетенциям;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социального предпринимательства среди молодежи;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по активизации предпринимательской деятельности среди молодежи;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развитие волонтерской деятельности в молодежной среде: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молодежи о волонтерской деятельности и возможностях поддержки молодых волонтеров;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обучающих курсов, школ, лагерей, семинаров и тренингов по поддержке и развитию волонтерской деятельности среди молодежи;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сотрудничество с волонтерскими организациями, организациями образования, культуры и социальной сферы для организации волонтерской деятельности молодежи;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волонтерских инициатив и реализация совместных мероприятий с волонтерскими организациями и инициативными группами молодежи;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проектов по активизации волонтерской деятельности в молодежной среде;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с молодыми семьями и содействие молодежи в подготовке к семейной жизни: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молодых семей по семейно-брачным вопросам;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работа с молодыми людьми, подавшими заявления на регистрацию брака;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молодежных проектов и программ по укреплению семейных ценностей в обществе;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содействие в развитии молодежных организаций, движений и органов молодежного самоуправления: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молодежных организаций, органов молодежного самоуправления о мерах государственной поддержки и сотрудничества с неправительственными организациями;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залов и помещений для проведения мероприятий молодежным организациям, органам молодежного самоуправления;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информационное сопровождение деятельности молодежных организаций, движений и органов молодежного самоуправления;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инициатив молодежных организаций и органов молодежного самоуправления;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совместных проектов и программ с молодежными организациями, движениями и органами молодежного самоуправления;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сопровождение разработки и оценки молодежных проектов и программ: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консультирование и информирование молодежи и молодежных организаций по вопросам разработки и оценки проектов и программ;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проведения курсов, школ, лагерей, семинаров и тренингов для молодежных организаций, движений, органов молодежного самоуправления, инициативных групп молодежи по вопросам управления проектами;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ведение базы данных о молодежных проектах и программах;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оценка устойчивых проектов и программ на основе интересов и потребностей молодежи;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расширение информационного пространства;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каталогов лучших практик;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освещение деятельности Ресурсного центра;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выполнение других функций, соответствующих потребностям и интересам молодежи и не противоречащих законодательству Республики Казахстан и данному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функции, в рамках каждой из них, осуществляются посредством оценки потребности целевой группы, привлечения молодежи к планированию и оценке, консультационного сопровождения, проведения тренингов, разработке молодежных проектов и программ, поддержки инициатив молодежи.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Ресурсного центра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Ресурсного центра организовывает и обеспечивает деятельность Ресурсного центра, назначается и освобождается от должности приказом руководителя государственного учреждения "Отдел внутренней политики акимата города Лисаковска".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Ресурсного центра назначается по согласованию с Ресурсным центром области.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Ресурсного центра непосредственно подчиняется руководителю исполнительного органа, входящего в структуру местного исполнительного органа и несет персональную ответственность за выполнение возложенных на него функций.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Ресурсного центра действуют на принципах единоначалия и самостоятельно решает вопросы деятельности Ресурсного центра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деятельности Ресурсного центра руководитель Ресурсного центра в установленном законодательством порядке: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Ресурсного центра;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Ресурсного центра во всех организациях;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Ресурсного центра по командировкам, стажировкам, обучению сотрудников в казахстанских и зарубежных учебных центрах и повышения квалификации сотрудников;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сотрудников Ресурсного центра;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функциональные обязанности и утверждает должностные инструкции сотрудников Ресурсного центра;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и несет персональную ответственность.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руководящим должностям Ресурсного центра допускаются лица, имеющие высшее или средне специальное образование: гуманитарные науки, или социальные науки, экономика и бизнес, или право, или образование, или естественные науки, или технические науки и технологии и опыт работы с молодежью.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Исполнение полномочий руководителя Ресурсного центра в период его отсутствия осуществляется лицом, его замещающим в соответствии с действующим законодательством.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