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3e7" w14:textId="101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декабря 2024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4095125,9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1508534,0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2573207,9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4133347,0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30056,0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86504,0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56448,0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- 68277,1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68277,1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бюджетам сельских округов и сел: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2025 год в сумме 177527,0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2026 год в сумме 177527,0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2027 год в сумме 177527,0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Алтынсаринского района на 2025 год в сумме 12000,0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