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89a2" w14:textId="d3e8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31 мая 2024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25 апреля 2024 года № 11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Аулиеколь улица имени Саржетім Қарабалуан батыра, 26 общей площадью 0,0085 гектар для прокладки, обслуживания и эксплуатации волоконно-оптической линии связи для сегмента В2G.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