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7256" w14:textId="7a17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0 "О бюджете Москал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оскалевского сельского округа Аулиекольского район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оскал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40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9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 64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46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2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