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1e92" w14:textId="22a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Аулиекольского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25 декабря 2024 года № 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Аулиекольского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7 130 393,8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2 579 682,0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25 281,0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5 854,0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4 519 576,8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7 186 999,7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106 397,0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220 192,0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113 795,0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- 163 002,9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163 002,9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 объем субвенций, передаваемых из областного бюджета на 2025 год в сумме 223 900,0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поселка,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поселка, сельских округов на 2025 год в сумме 238 280,0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сел, поселка, сельских округов на 2026 год в сумме 238 280,0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поселка, сельских округов на 2027 год в сумме 238 280,0 тысяч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Коктал – 14 977,0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Первомайское – 21 526,0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– 24 759,0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Диевский сельский округ – 15 474,0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Казанбасский сельский округ – 32 599,0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Москалевский сельский округ – 28 409,0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Новонежинский сельский округ – 15 040,0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26 789,0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Сулукольский сельский округ – 30 812,0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Черниговский сельский округ – 27 895,0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Аулиекольского района на 2025 год в сумме 2 000,0 тысячи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2025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7130393,8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7186999,7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-163002,9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2026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6693409,8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4090488,8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-113899,0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обеспе-чению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