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33ab" w14:textId="a5e3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Тимофеевка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Тимофеевка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8 552,0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28 533,5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38 743,6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- 1 623,1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Тимофеевка предусмотрен объем субвенций, передаваемых из районного бюджета на 2025 год в сумме 24 759,0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