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cae1" w14:textId="eb5c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Денисовского районного маслихата Костанайской области от 29 декабря 2023 года № 100 "О бюджетах сел и сельских округов Денисовского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6 марта 2024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бюджетах сел и сельских округов Денисовского района на 2024-2026 годы" от 29 декабря 2023 года № 100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25 926,0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7 580,0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18 346,0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26 500,0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-574,0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574,0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Аршалинского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42 415,9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5 933,0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36 472,0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42 948,0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- 532,1 тысячи тенге";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532,1 тысячи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Аятского сельского округа на 2024-2026 годы согласно приложениям 7, 8 и 9 соответственно, в том числе на 2024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40 548,8 тысяч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8 288,0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32 260,8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42 124,7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-1 575,9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1 575,9 тысяч тенге.";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Аятского сельского округа предусмотрен возврат целевых текущих трансфертов, в бюджет района, в сумме 0,3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Глебовка на 2024-2026 годы согласно приложениям 10, 11 и 12 соответственно, в том числе на 2024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43 393,0 тысячи тенге, в том числе по: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2 858,0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40 535,0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44 571,4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-1 178,4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1 178,4 тысяч тенге.";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бюджете села Глебовка предусмотрен возврат целевых текущих трансфертов, в бюджет района, в сумме 0,1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Денисовского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654 927,7 тысяч тенге, в том числе по: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63 955,0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590 892,7 тысячи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663 711,5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-8 783,8 тысячи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8 783,8 тысячи тенге.";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Денисовского сельского округа предусмотрен возврат целевых текущих трансфертов, в бюджет района, в сумме 5 989,6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Красноармейского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59 678,2 тысяч тенге, в том числе по: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7 414,0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52 264,2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60 050,2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-372,0 тысячи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372,0 тысяч тенге.";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бюджете Красноармейского сельского округа предусмотрен возврат целевых текущих трансфертов, в бюджет района, в сумме 0,2 тысяч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Крымское на 2024-2026 годы согласно приложениям 19, 20 и 21 соответственно, в том числе на 2024 год в следующих объемах: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74 462,7 тысячи тенге, в том числе по: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3 753,0 тысячи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70 709,7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74 660,0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-197,3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197,3 тысяч тенге.";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в бюджете села Крымское предусмотрен возврат целевых текущих трансфертов, в бюджет района, в сумме 0,6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Перелески на 2024-2026 годы согласно приложениям 22, 23 и 24 соответственно, в том числе на 2024 год в следующих объемах: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51 882,0 тысячи тенге, в том числе по: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5 276,0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46 606,0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52 214,9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-332,9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332,9 тысяч тенге.";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Покровского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58 130,4 тысяч тенге, в том числе по: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2 527,0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55 603,4 тысячи тенге;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58 206,9 тысяч тенге;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-76,5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76,5 тысяч тенге.";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Приреченского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137 752,8 тысячи тенге, в том числе по: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12 435,0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125 317,8 тысяч тенге;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139 675,9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-1 923,1 тысячи тенге;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1 923,1 тысячи тенге.";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Учесть, что в бюджете Приреченского сельского округа предусмотрен возврат целевых текущих трансфертов, в бюджет района, в сумме 0,7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Свердловского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139 565,5 тысяч тенге, в том числе по: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4 207,0 тысяч тенге;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135 358,5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139 592,0 тысяч тенге;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-26,5 тысяч тенге;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26,5 тысяч тенге.";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Учесть, что в бюджете Свердловского сельского округа предусмотрен возврат целевых текущих трансфертов, в бюджет района, в сумме 0,8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Тельманского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58 591,0 тысяча тенге, в том числе по: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6 445,0 тысяч тенге;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52 146,0 тысяч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58 946,0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-355,0 тысяч тенге;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355,0 тысяч тенге.";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Учесть, что в бюджете Тельманского сельского округа предусмотрен возврат целевых текущих трансфертов, в бюджет района, в сумме 1,2 тысяч тенге.";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1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2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3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4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5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7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8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9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1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2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3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4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2025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5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6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