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f814ff" w14:textId="9f814f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публичного сервитута товариществу с ограниченной ответственностью "ERG Exploration"</w:t>
      </w:r>
    </w:p>
    <w:p>
      <w:pPr>
        <w:spacing w:after="0"/>
        <w:ind w:left="0"/>
        <w:jc w:val="both"/>
      </w:pPr>
      <w:r>
        <w:rPr>
          <w:rFonts w:ascii="Times New Roman"/>
          <w:b w:val="false"/>
          <w:i w:val="false"/>
          <w:color w:val="000000"/>
          <w:sz w:val="28"/>
        </w:rPr>
        <w:t>Постановление акимата Камыстинского района Костанайской области от 15 марта 2024 года № 45</w:t>
      </w:r>
    </w:p>
    <w:p>
      <w:pPr>
        <w:spacing w:after="0"/>
        <w:ind w:left="0"/>
        <w:jc w:val="both"/>
      </w:pPr>
      <w:bookmarkStart w:name="z4" w:id="0"/>
      <w:r>
        <w:rPr>
          <w:rFonts w:ascii="Times New Roman"/>
          <w:b w:val="false"/>
          <w:i w:val="false"/>
          <w:color w:val="000000"/>
          <w:sz w:val="28"/>
        </w:rPr>
        <w:t xml:space="preserve">
      В соответствии со </w:t>
      </w:r>
      <w:r>
        <w:rPr>
          <w:rFonts w:ascii="Times New Roman"/>
          <w:b w:val="false"/>
          <w:i w:val="false"/>
          <w:color w:val="000000"/>
          <w:sz w:val="28"/>
        </w:rPr>
        <w:t>статьями 17</w:t>
      </w:r>
      <w:r>
        <w:rPr>
          <w:rFonts w:ascii="Times New Roman"/>
          <w:b w:val="false"/>
          <w:i w:val="false"/>
          <w:color w:val="000000"/>
          <w:sz w:val="28"/>
        </w:rPr>
        <w:t xml:space="preserve">, </w:t>
      </w:r>
      <w:r>
        <w:rPr>
          <w:rFonts w:ascii="Times New Roman"/>
          <w:b w:val="false"/>
          <w:i w:val="false"/>
          <w:color w:val="000000"/>
          <w:sz w:val="28"/>
        </w:rPr>
        <w:t>69</w:t>
      </w:r>
      <w:r>
        <w:rPr>
          <w:rFonts w:ascii="Times New Roman"/>
          <w:b w:val="false"/>
          <w:i w:val="false"/>
          <w:color w:val="000000"/>
          <w:sz w:val="28"/>
        </w:rPr>
        <w:t xml:space="preserve">, </w:t>
      </w:r>
      <w:r>
        <w:rPr>
          <w:rFonts w:ascii="Times New Roman"/>
          <w:b w:val="false"/>
          <w:i w:val="false"/>
          <w:color w:val="000000"/>
          <w:sz w:val="28"/>
        </w:rPr>
        <w:t>71-1</w:t>
      </w:r>
      <w:r>
        <w:rPr>
          <w:rFonts w:ascii="Times New Roman"/>
          <w:b w:val="false"/>
          <w:i w:val="false"/>
          <w:color w:val="000000"/>
          <w:sz w:val="28"/>
        </w:rPr>
        <w:t xml:space="preserve"> Земельного кодекса Республики Казахстан, </w:t>
      </w:r>
      <w:r>
        <w:rPr>
          <w:rFonts w:ascii="Times New Roman"/>
          <w:b w:val="false"/>
          <w:i w:val="false"/>
          <w:color w:val="000000"/>
          <w:sz w:val="28"/>
        </w:rPr>
        <w:t>статьей 31</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на основании лицензии на геологическое изучения недр № 251-ГИН от 29.12.2023 года, акимат Камыстинского района </w:t>
      </w:r>
      <w:r>
        <w:rPr>
          <w:rFonts w:ascii="Times New Roman"/>
          <w:b/>
          <w:i w:val="false"/>
          <w:color w:val="000000"/>
          <w:sz w:val="28"/>
        </w:rPr>
        <w:t>ПОСТАНОВЛЯЕТ:</w:t>
      </w:r>
    </w:p>
    <w:bookmarkEnd w:id="0"/>
    <w:bookmarkStart w:name="z5" w:id="1"/>
    <w:p>
      <w:pPr>
        <w:spacing w:after="0"/>
        <w:ind w:left="0"/>
        <w:jc w:val="both"/>
      </w:pPr>
      <w:r>
        <w:rPr>
          <w:rFonts w:ascii="Times New Roman"/>
          <w:b w:val="false"/>
          <w:i w:val="false"/>
          <w:color w:val="000000"/>
          <w:sz w:val="28"/>
        </w:rPr>
        <w:t>
      1. Установить Товариществу с ограниченной ответственностью "ERG Exploration" публичный сервитут на земельный участок и предоставить право ограниченного целевого использования земельного участка общей площадью 1022,0 га, для проведения операций по изучению недр, расположенный на территории Аркинского сельского округа, Камыстинского района, Костанайской области, сроком до 29.12.2026 года.</w:t>
      </w:r>
    </w:p>
    <w:bookmarkEnd w:id="1"/>
    <w:bookmarkStart w:name="z6" w:id="2"/>
    <w:p>
      <w:pPr>
        <w:spacing w:after="0"/>
        <w:ind w:left="0"/>
        <w:jc w:val="both"/>
      </w:pPr>
      <w:r>
        <w:rPr>
          <w:rFonts w:ascii="Times New Roman"/>
          <w:b w:val="false"/>
          <w:i w:val="false"/>
          <w:color w:val="000000"/>
          <w:sz w:val="28"/>
        </w:rPr>
        <w:t>
      2. Контроль за исполнением настоящего постановления возложить на курирующего заместителя акима района.</w:t>
      </w:r>
    </w:p>
    <w:bookmarkEnd w:id="2"/>
    <w:bookmarkStart w:name="z7" w:id="3"/>
    <w:p>
      <w:pPr>
        <w:spacing w:after="0"/>
        <w:ind w:left="0"/>
        <w:jc w:val="both"/>
      </w:pPr>
      <w:r>
        <w:rPr>
          <w:rFonts w:ascii="Times New Roman"/>
          <w:b w:val="false"/>
          <w:i w:val="false"/>
          <w:color w:val="000000"/>
          <w:sz w:val="28"/>
        </w:rPr>
        <w:t>
      3. Настоящее постановление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Аким Камыстинского района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Жаулыбаев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