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cf50" w14:textId="a42c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2023 года № 123 "О районном бюджете Камыстинского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июля 2024 года № 212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1. Внести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Камыстинского района на 2024-2026 годы" от 25 декабря 2023 года № 123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районный бюджет Камыстинского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5467586,1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1618804,0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16940,0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16600,0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3815242,1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5650145,6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3) чистое бюджетное кредитование – 42072,0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70148,0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28076,0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87686,2 тысяча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- 312317,7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6) финансирование дефицита (использование профицита) бюджета – 312317,7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июля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3809864,8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