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c709e" w14:textId="c7c70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 по управлению коммунальными отходами по Карабалыкскому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22 февраля 2024 года № 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365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18 мая 2023 года № 154-п "Об утверждении Методических рекомендаций местным исполнительным органам по разработке программы по управлению коммунальными отходами" (зарегистрирован в Реестре государственной регистрации нормативных правовых актов за № 24382), Карабалыкский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программу по управлению коммунальными отходами по Карабалыкскому району,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 УПРАВЛЕНИЯ КОММУНАЛЬНЫМИ ОТХОДАМИ КАРАБАЛЫКСКОГО РАЙОНА КОСТАНАЙСКОЙ ОБЛАСТИ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617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ГЛОССАРИЙ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ТБО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Твердые бытовые отходы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валовый продукт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Полиэтилентерефталат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ГТК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Гидротермический коэффициент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НРО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размещения отходов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СЗЗ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Санитарно-защитная зона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ПНРО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нормативов размещения отходов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ООС РК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окружающий среды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Мусоровывозящая компания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Технико-экономическое обоснование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Государственно-частное партнерство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Охрана окружающей среды была и остается для Казахстана острейшей проблемой, а утилизация отходов производства и потребления одна из самых сложных. Рост экономики и продолжающаяся урбанизация в Казахстане являются причинами ежегодного повышения объемов отходов, растущих в геометрической прогрессии, при этом в ближайшие годы следует ожидать увеличения объемов образования твердых бытовых отходов за счет увеличения номенклатуры продовольственных и непродовольственных товаров, ассортимента и видов упаковки для них, роста уровня жизни населения.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Вопросы образования и накопления ТБО в Республике Казахстан являются одними из острых экологических вопросов в стране. Влияние ТБО на окружающую среду и объемы их образования требуют выработки комплексных подходов и мероприятий по решению проблем обращения с ТБО. В частности, одним из целевых индикаторов "зеленой экономики" является повышение доли переработанных отходов до 40% до 2030 года.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отходами является одной из ключевых проблем для окружающей среды и устойчивого управления природными ресурсами. Оптимальное решение заключается в предотвращении образования отходов, повторном их включении в производственный цикл путем реутилизации их компонентов в тех случаях, когда для этого существует экологически и экономически обоснованные методы. Таким образом, первоочередными целями управления отходами являются: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предупреждение образования отходов путем снижения токсичности и объема отходов, образующихся в рамках различных процессов производства и потребления;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рециркуляция и повторное использование путем увеличения удельного веса материалов, изготовленных из вторичного сырья;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экологически рациональное управление отходами с точки зрения удаления, включая оптимальное окончательное удаление и усовершенствованный мониторинг.</w:t>
      </w:r>
    </w:p>
    <w:bookmarkEnd w:id="12"/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СВЕДЕНИЯ О КАРАБАЛЫКСКОМ РАЙОНЕ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Географическое положение и климат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Карабалыкский район– район в Костанайской области Казахстана. Административный центр – поселок Карабалык.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4025900" cy="478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25900" cy="478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Карабалыкский район расположен на северо-западе Костанайской области. Район граничит на востоке с Федоровским районом, на юге, западе и севере – с Челябинской областью России. Протяженность района с севера на юг – 118 км, с запада на восток – 75-95 км, общая площадь территории – 686 230 гектаров.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земли сельскохозяйственного назначения – 460 591 га, земли промышленности – 4 345,7 га, земли населенных пунктов – 76 571 га, земли лесного фонда – 101 118 га, земли запаса –43 590 га.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земель сельскохозяйственного назначения составляет 67% от общей площади района или 460 591 га, в т.ч. пашни – 356 064 га, многолетних насаждений – 366 га, сенокосов – 124 га, пастбища – 96 941 га.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территории района протекает реки Уй и ее приток Тогузак. В районе свыше 90 озер.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Почва состоит из обыкновенного чернозема. Значительную часть территории занимают сосновые, вязовые, кленовые, тополевые леса.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географическом и структурном отношении Карабалыкский район располагается на стыке двух крупных неотектонических структур Урала и Тургайского прогиба, это наложила отпечаток на характер рельефа. Западная часть представляет собой увалисто-равнинную область Восточного Зауралья полого понижающуюся на восток и постепенно переходящую в слабо всхолмленную песчаную степь Северного Тургая.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Карабалыкского района отличается резкой континентальностью и часто повторяющимися засухами, особенно в южной половине области.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особенностям климата следует отнести продолжительную, малоснежную, холодную зиму с периодически сильными ветрами и метелями, а также засушливость весны и первой половины лета, наличие поздних весенних и ранневесенних заморозков. Максимум атмосферных осадков часто приходится на вторую половину лета.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Гидротермический коэффициент – ГТК (отношение суммы осадков за период, со среднесуточными температурами выше 10 градусов к сумме температур за этот период, уменьшенной в 10 раз) составляет: по северу области - 0,9, по югу - 0,3. Годовое количество осадков уменьшается с севера на юг.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района резко континентальный с холодной снежной зимой и жарким летом: характерна большая сухость воздуха, короткие переходные сезоны между различными временами года и преобладания ясной солнечной погоды.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 Средняя месячная температура воздуха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год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</w:tbl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Максимальная высота снежного покрова равна 33 сантиметра. Замерзание рек и озер происходит во второй половине ноября, а вскрытие – в последних числах апреля толщина льда может достигать 80-90 сантиметров. Глубина промерзания почвы достигает 170-180 сантиметров.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Карабалыкского района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Карабалыкский район занимает 3,5% от территории Костанайской области. Основными чертами экономико-географического положения района можно считать наличие благоприятных агроклиматических условий, почвенных ресурсов, месторождений полезных ископаемых. Территория района по количеству тепла, продолжительности вегетационного периода и степени увлажненности благоприятна для возделывания зерновых, кормовых, масличных культур, а также для развития животноводства. Однако имеется ряд неблагоприятных особенностей: поздние весенние и осенние ранние заморозки, неустойчивость и неравномерность выпадения осадков, пыльные бури, поэтому необходимо проведение мероприятий по защите почв от эрозии, введение рациональной обработки почв, снегозадержание.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Значительное влияние на развитие экономики района оказывает его приграничное положение с Российской Федерацией, прохождение через его территорию железных дорог сообщением Челябинск – Костанай, Челябинск – Карталы и международной автомагистрали Екатеринбург – Алматы. Карабалыкский район имеет неплохой потенциал: близкое соседство с Россией, плодородные земли, регион полностью обеспечивает себя мясомолочной продукцией, хлебом и овощами. Разнообразие ландшафта и особенности климатических условий района широко используются различными отраслями хозяйства.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Ценными природными ресурсами района являются почвы, особенно черноземы обыкновенные и черноземы южные, которые пригодны для пропашных севооборотов. Водообеспеченность района недостаточна – это объясняется тем, что поверхностные водные ресурсы нельзя считать надежным источником водоснабжения, в связи с неравномерностью развития речной сети, сезонным распределением стока. Полезными ископаемыми район не богат, на территории разведаны месторождения кирпично-черепичного сырья, строительного камня, песка, огнеупорных и тугоплавких глин. Производство зерна составляет основу всего сельскохозяйственного производства, для внутренних нужд выращиваются картофель, овощи, кормовые и масличные культуры. В животноводстве производится мясо птицы, в небольших количествах мясо говядины, свинины, яйцо. Промышленность района представлена следующими отраслями: машиностроительной, лесной и деревообрабатывающей, пищевой, промышленностью строительных материалов, продукция которых в основном рассчитана на использование местного сырья и обеспечивает потребность внутреннего рынка.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 направлением производственной деятельности района является сельскохозяйственное производство, удельный вес которого составляет 81%. На промышленность приходится 8%, транспорт и связь- 3%, производство и распределение энергетических ресурсов и воды – 8%.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Сельскохозяйственным производством в районе занимается 37 ТОО и 203 крестьянских хозяйства.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предварительной структуре посевных площадей на 2023 год, вся посевная площадь по району составит 295,6 тысяч га, в том числе озимые культуры – 1,64 тысяч га, яровые зерновые, зернобобовые и крупяные культуры – 184,3 тысяч га, масличные – 73,2 тысяч га, кормовые текущего года – 13,1 тысяч га, многолетние травы прошлых лет – 23,2 тысяч га, картофель и овощи – 134 га.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пара составит 56,7 тысяч га. Всего земли в обработке – 352,2 тысяч га.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2023-2025 годах планируется строительство 4-х молочно-товарных ферм, суммарной мощностью 10,9 тысяч тонн молока в год. Совокупная сумма проектов 6,4 млрд. тенге с созданием 95 постоянных рабочих мест.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Импульсом развития экономики района в текущем году послужит крупный инвестиционный проект – Строительство инкубатора производственной мощностью 8 млн. голов в год. Общая стоимость проекта - 2,1 млрд. тенге, с созданием около 40 рабочих мест.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состоянию на 1 мая 2023 года поголовье крупного рогатого скота составляет 33 185 голов (100,8% к уровню прошлого года), в том числе коров 10 275голов, овец и коз 31 783 голов, свиней 4 649 голов, лошадей 6 927 голов, птицы 465 052 тыс. голов.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Численность населения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Население Карабалыкского района Костанайской области на 1 октября 2023 года составляло 24 230 человек.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 Численность населения Карабалыкского района, на 1 октября 2023 года, в разрезе по населенным пунктам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Населенные пункты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Карабалык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Карабалык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11 551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Белоглинка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Научное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Святославка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Кособинский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Славенка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Кособа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Терентьевка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Новотроицкий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Новотроицкое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Аккудук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Магнай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Подгородка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Урнекский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Урнек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Победа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Победа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Смирновка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Рыбкино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Станционный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Станционное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Приуральское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Фадеевка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Шадыксаевка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Тогузакский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Тогузак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Веренка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Ворошиловка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Гурьяновское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Ельшанское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Котлованное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Надеждинка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Целинное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</w:tbl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октября 2023 года численность населения Карабалыкского района распределена по сельским округам. Наибольшее население сосредоточено в п. Карабалык (11 551 человек), следом идут села Босколь (1 219 человек) и Станционное (1 169 человек). Сельские округа также имеют свои уникальные черты, с количеством жителей варьирующимся от нескольких десятков до сотен человек.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5816600" cy="468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1 – Национальный состав населения Карабалыкского района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Русские и казахи представлены в крупнейших численных группах, составляя 34.93% и 34.57% населения соответственно. Также значительное присутствие имеют украинцы (15.75%), немцы (5.78%), белорусы (2.37%) и татары (2.35%). В районе проживают представители различных этнических групп, включая башкиров, армян, азербайджанцев, мордву, марийцев, молдаван, поляков, удмуртов, чувашей, чеченцев, корейцев, узбеков, коми-пермяков, таджиков, литовцев, киргизов, ингушей, грузин, уйгуров, евреев, турков, туркменов и представителей других национальностей.</w:t>
      </w:r>
    </w:p>
    <w:bookmarkEnd w:id="46"/>
    <w:bookmarkStart w:name="z5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АНАЛИЗ ТЕКУЩЕГО СОСТОЯНИЯ УПРАВЛЕНИЯ ОТХОДАМИ</w:t>
      </w:r>
    </w:p>
    <w:bookmarkEnd w:id="47"/>
    <w:bookmarkStart w:name="z5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1.1. Общие сведения о системе управления коммунальными отходами в Республике Казахстан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коммунальных отходов, дается в пункте 1 </w:t>
      </w:r>
      <w:r>
        <w:rPr>
          <w:rFonts w:ascii="Times New Roman"/>
          <w:b w:val="false"/>
          <w:i w:val="false"/>
          <w:color w:val="000000"/>
          <w:sz w:val="28"/>
        </w:rPr>
        <w:t>статьи 365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Казахстан, где под коммунальными отходами понимаются следующие отходы потребления: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смешанные отходы и раздельно собранные отходы домашних хозяйств, включая, помимо прочего, бумагу и картон, стекло, металлы, пластмассы, органические отходы, древесину, текстиль, упаковку, использованные электрическое и электронное оборудование, батареи и аккумуляторы;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смешанные отходы и раздельно собранные отходы из других источников, если такие отходы по своему характеру и составу сходны с отходами домашних хозяйств.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Коммунальные отходы не включают отходы производства, сельского хозяйства, лесного хозяйства, рыболовства, септиков и канализационной сети, а также от очистных сооружений, включая осадок сточных вод, вышедшие из эксплуатации транспортные средства или отходы строительства.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отходам потребления относятся отходы, образующиеся в результате жизнедеятельности человека, полностью или частично утратившие свои потребительские свойства продукты и (или) изделия, их упаковка и иные вещества или их остатки, срок годности либо эксплуатации которых истек независимо от их агрегатного состояния, а также от которых собственник самостоятельно физически избавился либо документально перевел в разряд отходов потребления.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отходами представляет собой действия с отходами по степени их приоритетности с целью минимизации негативного воздействия на окружающую среду и здоровье человека и следует по следующим этапам.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предотвращение или снижение образования отходов;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разделение отходов у источников их образования;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вторичное использование отходов, переработка их в сырье и продукты;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сжигание с получением энергии;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обезвреживание или подготовка отходов для захоронения;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захоронение отходов.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4699000" cy="408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900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по Республике Казахстан, охват населения централизованным сбором и вывозом коммунальных отходов в настоящее время составляет 70%. В крупных городах охват – 100%. Низкий охват в районах и сельских населенных пунктах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Ежегодно в Казахстане образуется 5-6 млн. тонн твердых бытовых отходов. В ближайшие годы следует ожидать увеличения объемов образования ТБО за счет увеличения номенклатуры продовольственных и непродовольственных товаров, ассортимента и видов упаковки для них, роста уровня жизни населения.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Твердые бытовые отходы делятся на три категории: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Вторичное сырье, подлежащее переработке, выделяемое из общего потока;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Биоразлагаемые отходы, подлежащее компостированию (пищевые отходы);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Неперерабатываемые отходы (хвосты) – в настоящее время либо не могут быть переработаны повторно в продукцию, либо их переработка является высокозатратной. Согласно современной концепции направляются на получение энергии путем сжигания (пиролиз).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Морфологический состав отходов в сельских районах отличается от такового в городской местности. В нем доминируют органические отходы и меньшая доля пластмассы, упаковочных материалов, бумаги и картона. Следует отметить, что в сельских районах органическая часть отходов обычно не размещается на полигоне или свалках. Значительная доля органических отходов скармливается животным или компостируются в домашних условиях. Кроме того, дерево и другие материалы могут сжигаться с целью отопления. Оба этих вида деятельности оказывают влияние на состав и объемы образующихся отходов.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7810500" cy="392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3 – Средние показатели морфологического состава ТБО по республике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отходами в Казахстане регулируется Экологическим кодексом. В 2013 году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утверждена Концепция по переходу Республики Казахстан к "зеленой экономике". Одним из ключевых направлений Концепции является повышение эффективности, надежности, экологической и социальной приемлемости сбора, транспортировки, переработки и удаления твердых бытовых отходов (ТБО). Целевыми показателями являются доля переработки отходов до 40% к 2030 году и 50% к 2050 году, а охват населения централизованным сбором ТБО к 2030 году должен составить 100%.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4851400" cy="280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развития сферы переработки твердых бытовых отходов (далее – ТБО) совершенствована нормативная правовая база. В частности, внесены поправки в Экологический кодекс: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введены понятия "раздельный сбор коммунальных отходов", "вторичное сырье", установлены требования к ним;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введены расширенные обязательства производителей (импортеров);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введен запрет на захоронение на полигонах некоторых видов отходов.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2016 года запрещено осуществлять захоронение на полигонах ртутьсодержащие лампы и приборы; лом металлов; отработанные масла и жидкости; батареи; электронные отходы.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2019 года вступил в силу запрет на захоронение пластмассы; макулатуры, картона и отходов бумаги, стекла.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2021 года – на строительные и пищевые отходы.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365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Казахстан, местные представительные органы районов, городов областного значения, городов республиканского значения, столицы реализуют государственную политику в области управления коммунальными отходами посредством: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утверждения в пределах своей компетенции программы по управлению коммунальными отходами;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утверждения норм образования и накопления коммунальных отходов;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утверждения тарифов для населения на сбор, транспортировку, сортировку и захоронение твердых бытовых отходов.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 Образование коммунальных отходов и уровень их переработки в Республике Казахстан*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Период,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коммунальных отходов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образования коммунальных отходов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2010=100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утилизация коммунальных отходов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переработки и утилизации коммунальных отходов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Интенсивность образования коммунальных отходов на душу населения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</w:tbl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Показатели "зеленой экономики", Бюро национальной статистики АСПиР РК, 29 ноября 2023 года.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Местные исполнительные органы обеспечивают проведение расчета тарифа для населения на сбор, транспортировку, сортировку и захоронение твердых бытовых отходов, в соответствии с нормами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14 сентября 2021 года № 377 (зарегистрирован в Министерстве юстиции Республики Казахстан 16 сентября 2021 года № 24382) "Об утверждении Методики расчета тарифа для населения на сбор, транспортировку, сортировку и захоронение твердых бытовых отходов".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7"/>
    <w:p>
      <w:pPr>
        <w:spacing w:after="0"/>
        <w:ind w:left="0"/>
        <w:jc w:val="both"/>
      </w:pPr>
      <w:r>
        <w:drawing>
          <wp:inline distT="0" distB="0" distL="0" distR="0">
            <wp:extent cx="7810500" cy="401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4 – Тарифы на сбор ТБО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Карабалыкского района Костанайской области от 18 августа 2022 года № 163. Зарегистрированного в Министерстве юстиции Республики Казахстан 24 августа 2022 года № 29246, "Об утверждении тарифов для населения на сбор, транспортировку, сортировку и захоронение твердых бытовых отходов по Карабалыкскому району", в районе утверждены следующие тарифы для населения на сбор, транспортировку, сортировку и захоронение твердых бытовых отходов:</w:t>
      </w:r>
    </w:p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 Тарифы для населения на сбор, транспортировку, сортировку и захоронение твердых бытовых отходов по Карабалыкскому району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(Без НДС)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Домовладения благоустроенные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тариф на единицу (объем)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3871,85</w:t>
            </w:r>
          </w:p>
        </w:tc>
      </w:tr>
    </w:tbl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считается, что "управление отходами" включает все следующие виды деятельности: сбор, перевозку, переработку и удаление отходов, включая последующий уход за объектами по удалению отходов, а также, по мнению некоторых экспертов, деятельность, направленную на сокращение образования отходов.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Одним из важнейших направлений охраны окружающей среды является рациональная организация управления отходами производства и потребления. Важную роль в этом играет экономическое стимулирование внедрения малоотходных и безотходных технологий, переработки отходов в целях их обезвреживания и утилизации.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2021 год по республике количество полигонов ТБО составило 3 007, из них соответствуют экологическим и санитарным нормам – 603 (20%).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 Доля полигонов, соответствующих экологическим и санитарно-эпидемиологическим нормам, в Костанайской области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полигонов ТБО, ед.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соответствующих нормам полигонов, ед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полигонов соответствующих нормам,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58,2</w:t>
            </w:r>
          </w:p>
        </w:tc>
      </w:tr>
    </w:tbl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свидетельствует о том, что значительная часть полигонов в Костанайской области не соответствует установленным нормам по обращению с твердыми бытовыми отходами. Это требует усилий и мер для улучшения системы управления отходами в регионе с целью соответствия экологическим и санитарным стандартам.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предприятиях, осуществляющих сбор и переработку отходов.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 Утилизация отходов стеклянной упаковки: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Мощность, тонн в год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АлматыСтекло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Еврокристалл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Qazaq Glass Company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Илийская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в 2021 году, 25000 в 2022 году</w:t>
            </w:r>
          </w:p>
        </w:tc>
      </w:tr>
    </w:tbl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7 Утилизация отходов пластмассовой упаковки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Мощность, тонн в год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Astana Recycling Plant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Green Technology Industries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область, Ордабасинский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тонн в 2021 году; 10 000 тонн в 2022 году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Радуга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г. Петропавловск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ГорКомТранс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г. Караганда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тонн в 2021 году; 3 578 тонн в 2022 год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"Клининговая компания ЭкоКомфорт"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г. Караганда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Статус-Эверест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область, г. Кентау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тонн в 2021 году; 2 000 тонн в 2022 году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Qazaq Recycling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Производственная компания Дорпласт-инвест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г. Капшагай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Попов И.А.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г. Павлодар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"Green Park Kokshetau"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г. Петропавловск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</w:tbl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8 Утилизация отходов картонно-бумажной упаковки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Мощность, тонн в год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Kagazy Recycling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 тонн в 2021 году; 60 000 тонн в 2022 году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"NUR KAGAZY"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тонн в 2021 году; 40 000 тонн в 2022 году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"Eco Pack Astana"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область, Целиноградский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тонн в 2021 году; 5 400 тонн в 2022 году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Картонно-Бумажный Комбинат-2015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область, г. Лисаковск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ЛисБум.KZ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область, г. Лисаковск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тонн в 2021 году; 3 000тонн в 2022 году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Бумпром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область, Енбекшинский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тонн в 2021 году; 15 000 тонн в 2022 году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Goldman Astana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 тонн в 2021 году; 7 200 тонн в 2022 году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Интер Мульти Сервис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 тонн в 2021 году; 40 000 тонн в 2022 году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Завод Гофротара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г. Павлодар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Кызылорда Кагазы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область, г. Кызылорда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Актауская бумажная компания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область, Мунайлинский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Лайбекова К.Ж.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область, Сарыагашский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Казахстане функционирует более 170 предприятий малого и среднего бизнеса по сортировке и переработке ТБО. В частности на территории Костанайской области перерабатываются лишь картонно-бумажная упаковка, двумя хозяйствующими отходами в городе Лисаковск, совокупной мощностью 3 550 тонн в год.</w:t>
      </w:r>
    </w:p>
    <w:bookmarkEnd w:id="99"/>
    <w:bookmarkStart w:name="z111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1.2. Оценка текущего состояния управления коммунальными отходами в Карабалыкском районе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официальной статистической информации, публикуемой Бюро национальной статистики Агентства по стратегическому планированию и реформам Республики Казахстан, на территории Костанайской области деятельность по сбору и вывозу коммунальных отходов осуществляют деятельность 49 хозяйствующих субъектов различных форм собственности. В Карабалыкском районе деятельность по сбору и вывозу коммунальных отходов осуществляют 3 субъекта предпринимательства.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9 – Число предприятий и организаций по сбору и вывозу коммунальных отходов, объем собранных и транспортированных коммунальных отходов по Костанайской области за 2022 год*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предприятий и организаций по сбору и вывозу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собранных отходов, с учетом отходов самовывозящих предприятий, тонн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них, объем собранных коммунальных отходов, тонн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Костанайская область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Костанай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г.а. Аркалык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г.а. Лисаковск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г.а. Рудный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Беимбета Майлина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</w:tbl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"Об обращении с коммунальными отходами в Костанайской области за 2022 год" Бюро национальной статистики Агентства по стратегическому планированию и реформам Республики Казахстан, Дата релиза: 04.05.2023 г.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в Костанайской области за 2022 годы совокупная масса собранных отходов, с учетом отходов самовывозящих предприятий, 292 791 тонн, из них объем собранных коммунальных отходов составил 171 168 тонн.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Наибольшая доля собранных коммунальных отходов, закономерно отмечается по г. Костанай с объемом 72 545 тонн и долей 42,38% от суммарных показателей области. Также, существенные доли в областном масштабе занимаю город Рудный, с объемом 37 120 тонн и долей 21,69% и город Аркалык в объеме 10 857 тонн коммунальных отходов и долей 6,34%.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Касательно, Карабалыкского района объем образовавшихся в 2022 году коммунальных отходов составил 3 633 тонн, что в областном масштабе составляет 2,12%.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10 – Общий объем поступивших на полигоны коммунальных отходов, показатели сортировки коммунальных отходов по Костанайской области за 2022 год*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поступивших отходов, тонн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отсортированных отходов, тонн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сортировки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объем отходов, поступивших от самовывозящих предприятий и населения, в тоннах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Костанайская область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Костанай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г.а. Аркалык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г.а. Лисаковск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г.а. Рудный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Беимбета Майлина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"Об обращении с коммунальными отходами в Костанайской области за 2022 год" Бюро национальной статистики Агентства по стратегическому планированию и реформам Республики Казахстан, Дата релиза: 04.05.2023 г.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официальной статистической информации, публикуемой Бюро национальной статистики Агентства по стратегическому планированию и реформам Республики Казахстан, в Костанайской области по итогам 2022 года, показатель сортировки коммунальных отходов составляет 5,49%, что свидетельствует о том, что 12 309 тонн коммунальных отходов из 224 037 тонн, подвергались первичной сортировке на полигонах ТБО области.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необходимо отметить, что наибольший показатель уровня сортировки отмечается по городу Лисаковск, с показателем 48,94%. Далее следуют Житикаринский район с уровнем сортировки 19,20% и город Костанай – 5,65%.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Что касается, Карабалыкского района, данные о сортировке коммунальных отходов в органах статистики отсутствуют.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Однако, в ходе проведения полевых исследований и интервью с ИП Иманбаев, достоверно установлено что данным хозяйствующим субъектом на территории поселка Карабалык, осуществляется раздельный сбор ПЭТ бутылок, посредством установки сетчатых контейнеров для сбора пластиковой тары. Также, ИП Иманбаев осуществляется сбор бывшей в употреблении гофро-тары, для последующей передачи перерабатывающим предприятиям.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11 – Общий объем утилизированных и захороненных отходов по Костанайской области на конец 2022 года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накопленных захороненных (депонированных) отходов на начало 2022 г, тонн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отходов, поступивших на захоронение (депонирование) в 2022 г., тонн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накопленных захороненных (депонированных) отходов на конец 2022 г, тонн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полигона, в тоннах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Показатель, накопления полигона, %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полигона, в км2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3 345 954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3 551 902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15 509 615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Костанай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1 192 955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1 278 299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1 530 443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г.а. Аркалык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г.а. Лисаковск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г.а. Рудный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99,66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460 355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1 361 325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1 227 784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516 430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551 229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6 762 843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69,68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Беимбета Майлина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81,81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</w:tr>
    </w:tbl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"Об обращении с коммунальными отходами в Костанайской области за 2022 год" Бюро национальной статистики Агентства по стратегическому планированию и реформам Республики Казахстан, Дата релиза: 04.05.2023 г.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представленным сведениям, общий показатель наполняемости полигонов ТБО по Костанайской области на конец 2022 года составил 22,90%, при совокупной проектной мощности полигонов равной 15 509 615 тонн.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Полностью исчерпавшим установленную проектную мощность, является полигон ТБО в Сарыкольском районе, с показателем наполняемости равный 100%. Наибольшие показатели наполняемости, также характерны для следующих районов области: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Амангельдинский район – 99,66%;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Костанай – 83,52%;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Федоровский район – 81,81%;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Мендыкаринский район – 69,68%.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Наименьшие показатели заполненности полигонов ТБО, характерны для следующих территорий: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Костанайский район – 8,15%;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Карасуский район – 8,94%;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Житикаринский район – 15,64%;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Лисаковск – 22,23%;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Денисовский район – 22,90%.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Карабалыкскому району показатель заполненности полигонов ТБО по состоянию на конец 2022 года, составил 33,24%.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очень важно отметить, что согласно методологии Бюро национальной статистики, при формировании отчета по сбору и вывозу твердых бытовых отходов за основу берут данные юридических лиц и их структурных подразделений, осуществляющих сбор и вывоз коммунальных отходов домашних хозяйств, а также похожих отходов предприятий и организаций. При расчете объема отходов, вывозимых на полигоны отходов, не учитываются отходы, вывозимые на несанкционированные свалки. Т. е. другими словами не учитываются объемы ТБО домохозяйств не охваченные услугами сбора и вывоза ТБО.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Карабалыкского района Костанайской области функционирует 7 полигонов ТБО, находящихся под управлением ИП Салмина и ИП Иманбаев. Из них, ИП Салмина управляет 1 промышленной площадкой в поселке Карабалык действующей на основании разрешения МЭ РК №: KZ50VCZ00144700, известной как "Полигон ТБО". Этот полигон предназначен для складирования твердых бытовых и промышленных отходов. Расстояние от границы земельного участка до ближайших жилых строений составляет более 1 000м.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Имущественный комплекс ИП Иманбаев включает в себя 6 промышленных площадок, действующих на основании разрешения KZ13VCZ00532299 разрешения МЭ РК №: KZ47VCZ00392783, распределенных по различным населенным пунктам. Участки были предоставлены сельскими акиматами в постоянное землепользование с целью размещения полигонов ТБО. Важно отметить, что все участки свободны от построек.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Промплощадка № 1: с. Бурли.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Ближайшая жилая застройка находится более 1000 метров в восточном направлении. Общая площадь участка – 3,0 га, из которых 0,5 га используется под полигон твердых бытовых отходов (ТБО). Рельеф ровный с небольшим уклоном к реке Тогузак. На участке отсутствуют зеленые насаждения и инженерные коммуникации.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Промплощадка № 2: с. Босколь.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Ближайшая жилая застройка находится более 1000 метров в северном направлении. Общая площадь – 3,0 га, из которых 0,5 га выделено под полигон ТБО. Рельеф равнинный. На участке отсутствуют зеленые насаждения и инженерные коммуникации.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Промплощадка № 3: с. Белоглинка.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Ближайшая жилая застройка находится более 1000 метров в северо-западном направлении. Общая площадь - 3,0 га, из которых 0,5 га используется под полигон ТБО. Рельеф ровный. Зеленых насаждений и инженерных коммуникаций нет.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Промплощадка № 4: с. Новотроицк.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Ближайшая жилая застройка находится более 1000 метров в юго-западном направлении. Общая площадь – 3,0 га, из которых 0,5 га задействовано под полигон ТБО. Рельеф равнинный. Зеленых насаждений и инженерных коммуникаций нет.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Промплощадка № 5: с. Смирновка.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Ближайшая жилая застройка находится более 1000 метров в северном направлении. Общая площадь - 3,0 га, из которых 0,5 га используется под полигон ТБО. Рельеф ровный. Зеленых насаждений и инженерных коммуникаций нет.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Промплощадка № 6: с. Тогузак.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Ближайшая жилая застройка находится более 1000 метров в западном направлении. Общая площадь – 3,0 га, из которых 0,5 га задействовано под полигон ТБО. Рельеф ровный. Земля ранее не использовалась. Отсутствие зеленых насаждений, инженерных коммуникаций, водоснабжения, теплоснабжения и канализации.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ИП Салмина.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заключением государственной экологической экспертизы от 18.10.2017 года ИП Салмина Т.А. в Костанайской области, предусмотрено оборудование площадок на полигоне для временного хранения отсортированных отходов, с учетом видов (металлолом, пищевые отходы, бумага, картон, стекло, строительные отходы, пластмасса) и их безопасного сбора в срок не более шести месяцев до передачи для утилизации или переработки.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распоряжению акима п. Карабалык, предоставлен полигон ТБО ИП Салмина Т.А., обладающий площадью 3,0 га и начавший свою эксплуатацию в 2011 году. Общая мощность полигона составляет 441 281,3 м3 или 88 256,3 тонн, с накопленными отходами за период 2011-2017 гг. в объеме 27 518,8 тонн.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Экологическая классификация полигона определена согласно Экологическому кодексу РК и Санитарным правилам, выделенным в I категорию, 1 класс опасности с санитарно-защитной зоной размером 1000 метров.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Производственная деятельность промбазы ИП Салмина Т.А. формирует 6 видов отходов, включая ТБО, сметы с территории, отработанные масла, шины, аккумуляторы, ветошь обтирочную, воздушные и масляные фильтра. Система управления отходами включает десять этапов технологического цикла, а контроль над накоплением и вывозом отходов регулируется установленными лимитами промышленных отходов.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ИП Иманбаев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Заключения государственной экологической экспертизы по проекту нормативов размещения отходов (НРО) для ИП "Иманбаев А.Г" п. Карабалык Карабалыкский район, Костанайская области" система управления отходами предприятия выглядит следующим образом.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Отходы, сгенерированные населением Карабалыкского района, доставляются с использованием автотранспорта, предоставляемого жителями. Для эффективной организации вывоза отходов из многоквартирных домов предусмотрено еженедельное выполнение данной операции с привлечением арендованного транспорта.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Предприятие принимает разнообразные категории отходов, включая преимущественно твердые бытовые материалы, такие как бумага, пищевые отходы, текстиль, камни и полимерные материалы. Также в перечень входят неиспользуемые зерноотходы, золошлак и строительный мусор.</w:t>
      </w:r>
    </w:p>
    <w:bookmarkEnd w:id="151"/>
    <w:bookmarkStart w:name="z1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Твердые бытовые отходы, в т.ч. дворовой смет (GO060) - образуется в процессе хозяйственно-бытовой деятельности сотрудников предприятия и при уборке твердого покрытия территории. Размещаются на полигоне ТБО;</w:t>
      </w:r>
    </w:p>
    <w:bookmarkEnd w:id="152"/>
    <w:bookmarkStart w:name="z1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Мертвые (неиспользуемые) зерноотходы (GM020) - образуются при подработке зерна. Сбор и складирование осуществляется на специализированной площадке зернотока. Вывозятся на полигон ТБО по мере накопления;</w:t>
      </w:r>
    </w:p>
    <w:bookmarkEnd w:id="153"/>
    <w:bookmarkStart w:name="z1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Золошлак (GG030) - образуется при сгорании. Временное хранение на предприятии осуществляется на открытых складах золы. Используется на полигоне в качестве изолирующего материала слоев ТБО;</w:t>
      </w:r>
    </w:p>
    <w:bookmarkEnd w:id="154"/>
    <w:bookmarkStart w:name="z16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Строительный мусор (GG170) - образуется в процессе строительно-ремонтных работ и благоустройства территории. Сбор и временное хранение осуществляется в контейнере в специально отведенном месте на территории предприятия и по мере накопления вывозится на полигон ТБО;</w:t>
      </w:r>
    </w:p>
    <w:bookmarkEnd w:id="155"/>
    <w:bookmarkStart w:name="z1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Предприятием предусмотрены ежеквартальный контроль выбросов загрязняющих веществ в атмосферу путем инструментальных замеров на границе СЗЗ, ежегодный контроль почвы, а также контроль подземных вод два раза в год.</w:t>
      </w:r>
    </w:p>
    <w:bookmarkEnd w:id="156"/>
    <w:bookmarkStart w:name="z16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12 – Нормативы размещения отходов потребления полигонов ТБО Карабалыкского района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размещения отходов потребления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Образование, т/год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т/год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сторонним организациям, т/год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 ТБО, Карабалык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№ 1 Бурлинский с.о.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№ 2 Боскольский с.о.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№ 3 Белоглинский с.о.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№ 4 Новотройцкий с.о.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№ 5 Смирновский с.о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№ 6 с. Тогузак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6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данным с ПНРО объектов управления коммунальными отходами Карабалыкского района. "Передача сторонним организациям, т/год" является планируемым объемом отходов временного складирования для последующей передачи спецорганизациям.</w:t>
      </w:r>
    </w:p>
    <w:bookmarkEnd w:id="158"/>
    <w:bookmarkStart w:name="z17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Полигон ТБО в Карабалыке, в 2023-2026 годах планирует формирование 4100 тонн отходов в год, из которых 697 тонн размещается на полигоне, а 3403 тонны передаются сторонним организациям ежегодно. Площадки № 1-6 в разных сельских округах Карабалыкского района, имеют разные планируемые объемы захоронения, наименьший объем в Карабалыкском районе планируется на площадке № 6 в селе Тогузак.</w:t>
      </w:r>
    </w:p>
    <w:bookmarkEnd w:id="159"/>
    <w:bookmarkStart w:name="z17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12 – Реестр соответствия нормативно правовым актам по содержанию полигонов ТБО и управлению коммунальными отходами.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НОРМАТИВНО-ПРАВОВЫХ АКТОВ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ИСПОЛНЕНИЯ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Санитарных правил "Санитарно-эпидемиологические требования к сбору, использованию, применению, обезвреживанию, транспортировке, хранению и захоронению отходов производства и потребления"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СЗЗ от места хранения отходов (площадка) до территории жилой застройки, объектов производственного и коммунального назначения определяются установленными требованиями приказа исполняющего обязанности Министра здравоохранения Республики Казахстан от 11 января 2022 года № ҚР ДСМ-2 "Об утверждении Санитарных правил "Санитарно-эпидемиологические требования к санитарно-защитным зонам объектов, являющихся объектами воздействия на среду обитания и здоровье человека"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Исполняется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 (на территории жилищного фонда, организаций, культурно-массовых учреждений, зон отдыха) выделяют специальные площадки для размещения контейнеров для сбора отходов с подъездами для транспорта. Площадку устраивают с твердым покрытием и ограждают с трех сторон на высоту, исключающей возможность распространения (разноса) отходов ветром, но не менее 1,5 м.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исполняется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ТБО осуществляется своевременно. Сроки хранения отходов в контейнерах при температуре 0о С и ниже – не более трех суток, при плюсовой температуре – не более суток.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исполняется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 полигона ТБО, свалки устраивает при выезде с полигона (организованной свалки) дезинфицирующую бетонную ванну для обеззараживания колес мусоровозов. Длину ванны предусматривают не менее 8 м, ширину 3 м, глубину 0,3 м.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исполняется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периметру всей территории полигона ТБО, свалки устраивают легкое ограждение, осушительную траншею глубиной более 2 м, или земляной вал высотой не более 2 м.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исполняется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обезвреживании отходов потребления, используются печи (инсинераторы) указанные в пункте 40 настоящих Санитарных правил. Не принимается на полигон отходы потребления, для которых разработаны эффективные методы извлечения тяжелых металлов и веществ, радиоактивные отходы, нефтепродукты, подлежащие регенерации.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исполняется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 размещают с подветренной стороны от населенных пунктов с учетом ветров преобладающего направления, ниже мест водозаборов хозяйственно-питьевого водоснабжения по течению рек, ниже и за границами зон водозабора открытых водоемов, зимовальных ям, мест массового нереста и нагула рыб.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исполняется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полигона предусматриваются на отдельных, свободных от застройки, проветриваемых территориях, не затапливаемых ливневыми, талыми и паводковыми водами, которые допускают выполнение инженерных решений, исключающих загрязнение населенных пунктов и зон массового отдыха людей, хозяйственного водоснабжения, минеральных источников, открытых водоемов и подземных вод.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Исполняется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 размещают на участках, где подземные воды залегают на глубине более 20 м и перекрыты малопроницаемыми породами с коэффициентом фильтрации не более 10 м/сут. Основу дна полигона размещают не менее 4 м от наивысшего основного стояния уровня подземных вод. Дно и стенки устраивают с гидроизоляцией.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Исполняется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и озеленение СЗЗ полигонов ТБО, свалок осуществляется в соответствии с Приказом № ҚР ДСМ-2.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исполняется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 размещать полигон на резервных территориях жилищного строительства, расширения производственных объектов, рекреационных зон, в долинах рек, балках, на участках с проседаниями почвы, в местах развития карстовых процессов, на территории залегания полезных ископаемых, в зоне питания подземных источников питьевой воды.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Исполняется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Наклон территории полигона в направлении населенных мест, производственных объектов, сельскохозяйственных угодий и водотоков не допускается.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Исполняется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полигона делят на две зоны: зона складирования ТБО и зона размещения хозяйственно-бытовых объектов.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исполняется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персонала полигонов предусматриваются помещения санитарно-бытового обслуживания. Комнату приема пищи как минимум оборудуют бытовым холодильником и раковиной для мытья посуды.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Исполняется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полигоне обеспечивают контроль состава и учет поступающих отходов, распределения отходов в работающей части полигона, технологического цикла по изоляции отходов.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Исполняется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зеленой зоне полигона (по периметру) устраивают контрольные скважины для мониторинга влияния ТБО на грунтовые воды, одна из них выше полигона по потоку грунтовых вод, 1-2 скважины ниже полигона.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исполняется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качестве изолирующего материала используют шлаки и (или) отходы производств: известь, мел, соду, гипс, графит, асбоцемент, шифер.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исполняется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обеззараживания отходов на полигоне используют методы полевого компостирования в буртах, для полигонов, принимающих менее 120000 м3 ТБО в год, применяют траншейную схему складирования ТБО. Траншеи имеют глубину 3-6 м и ширину по верху 6-12 м. Траншеи устраивают перпендикулярно направлению господствующих ветров.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исполняется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Правил управления коммунальными отходами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Раздельный сбор коммунальных отходов осуществляется в соответствии с Требованиями к раздельному сбору отходов, в том числе к видам или группам (совокупности видов) отходов, подлежащих обязательному раздельному сбору с учетом технической, экономической и экологической целесообразности, утвержденными приказом исполняющего обязанности Министра экологии, геологии и природных ресурсов Республики Казахстан от 2 декабря 2021 года № 482 (зарегистрирован в Реестре государственной регистрации нормативных правовых актов за № 25595).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исполняется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коммунальные отходы собираются раздельно, для каждой категории (фракции) отходов определяется своя периодичность вывоза.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исполняется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пунктом 4 статьи 368 Кодекса субъекты предпринимательства, осуществляющие деятельность по транспортировке ТБО, при оказании соответствующих услуг соблюдают следующее: 1) использовать специально оборудованные транспортные средства, предназначенные для транспортировки ТБО;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исполняется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(в том числе вывоз) твердых бытовых отходов должна осуществляться транспортными средствами, соответствующими требованиям настоящего Кодекса.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исполняется</w:t>
            </w:r>
          </w:p>
        </w:tc>
      </w:tr>
    </w:tbl>
    <w:bookmarkStart w:name="z17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1"/>
    <w:p>
      <w:pPr>
        <w:spacing w:after="0"/>
        <w:ind w:left="0"/>
        <w:jc w:val="both"/>
      </w:pPr>
      <w:r>
        <w:drawing>
          <wp:inline distT="0" distB="0" distL="0" distR="0">
            <wp:extent cx="7810500" cy="821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1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5 – Карта значимых для управления коммунальными отходами объектов, п. Карабалык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Полигон ТБО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мкрн. Улан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ул. Гагарина 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мкрн. Северный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мкрн. Строителей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ул. Гагарина 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Черемушки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СМУ большой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ул. Щеголихина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Черемушки 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ул. Гоголя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ул. Комсомольская 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Фабричная коттедж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ул. Гоголя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ул. Космонавтов 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ул. Чехова 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СМО 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4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1.3. Сведения о классификации отходов</w:t>
      </w:r>
    </w:p>
    <w:bookmarkEnd w:id="163"/>
    <w:bookmarkStart w:name="z17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ПНРО ИП Салмина химический и морфологический состав отходов на 2023-2027 год планируется следующим образом:</w:t>
      </w:r>
    </w:p>
    <w:bookmarkEnd w:id="164"/>
    <w:bookmarkStart w:name="z17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Твердые бытовые отходы. По химическому и морфологическому составу твердые бытовые отходы являются отходами жизнедеятельности населения и предприятий, состоящие в основном из пищевых, бумажных и текстильных продуктов. Согласно Методики по расчету выбросов загрязняющих веществ в атмосферу от полигонов твердых бытовых отходов (приложение № 17 к приказу Министра ООС РК от 18.04.2008 г. № 100-п) состав твердых бытовых отходов представлен (%): пищевые отходы (35-45); бумага, картон (32-35); дерево (1-2); черный металлолом (3-4); цветной металлолом (0,5-1,5); текстиль (3-5); кости (1-2); стекло (2-3); кожа, резина (0,5-1); камни, штукатурка (0,5-1); пластмасса (3-4); прочее (1-2); отсев менее 15 мм (5-7).</w:t>
      </w:r>
    </w:p>
    <w:bookmarkEnd w:id="165"/>
    <w:bookmarkStart w:name="z17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характеристики ТБО – нерастворимые, нелетучие, невзрывоопасные, твердые.</w:t>
      </w:r>
    </w:p>
    <w:bookmarkEnd w:id="166"/>
    <w:bookmarkStart w:name="z17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Морфологический состав твердых бытовых отходов для временного складирования для последующей передачи спецорганизациям:2023-2027 гг. - 83% - пищевые отходы (40%); бумага, картон (32%); стекло (2%); металлолом (5%); пластмасса (4%).</w:t>
      </w:r>
    </w:p>
    <w:bookmarkEnd w:id="167"/>
    <w:bookmarkStart w:name="z17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Морфологический состав твердых бытовых отходов для захоронения:- 2023-2027 гг. - 17% - дерево (2%); текстиль (3%); кости (2%); кожа, резина (0,5%); камни, штукатурка (0,5%); прочее (2%); отсев (7%).</w:t>
      </w:r>
    </w:p>
    <w:bookmarkEnd w:id="168"/>
    <w:bookmarkStart w:name="z18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Золошлаковые отходы образуется при сжигании угля в печах и котельных частного сектора и предприятий. Согласно Методики разработки проектов нормативов предельного размещения отходов производства и потребления (приложение № 16 к приказу Министра ООС РК от 18.04.2008 г.№100-п) зола имеет следующий состав (%): SiO2 - 61,1; AI2O3 - 6,6; CaO - 4,3; MgO - 2,2; прочие - 5,8.</w:t>
      </w:r>
    </w:p>
    <w:bookmarkEnd w:id="169"/>
    <w:bookmarkStart w:name="z18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Золошлаковые отходы подлежат захоронению на полигоне в полном объеме.</w:t>
      </w:r>
    </w:p>
    <w:bookmarkEnd w:id="170"/>
    <w:bookmarkStart w:name="z18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Строительный мусор образуется после ремонта помещений. Согласно Методики разработки проектов нормативов предельного размещения отходов производства и потребления (приложение № 16 к приказу Министра ООС РК от 18.04.2008 г. № 100-п) в состав отходов входят: остатки цемента - 10%, песок - 30%, бой керамической плитки - 5%, штукатурка - 55%. 2023-2027 гг. - строительный мусор, принимаемый на полигон, складируется на площадках временного хранения для последующей передачи в спецорганизации, в целях их последующей утилизации, восстановления или переработки.</w:t>
      </w:r>
    </w:p>
    <w:bookmarkEnd w:id="171"/>
    <w:bookmarkStart w:name="z18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2"/>
    <w:p>
      <w:pPr>
        <w:spacing w:after="0"/>
        <w:ind w:left="0"/>
        <w:jc w:val="both"/>
      </w:pPr>
      <w:r>
        <w:drawing>
          <wp:inline distT="0" distB="0" distL="0" distR="0">
            <wp:extent cx="7810500" cy="367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6 – Морфологический состав твердых бытовых отходов</w:t>
      </w:r>
    </w:p>
    <w:bookmarkEnd w:id="173"/>
    <w:bookmarkStart w:name="z18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4"/>
    <w:p>
      <w:pPr>
        <w:spacing w:after="0"/>
        <w:ind w:left="0"/>
        <w:jc w:val="both"/>
      </w:pPr>
      <w:r>
        <w:drawing>
          <wp:inline distT="0" distB="0" distL="0" distR="0">
            <wp:extent cx="7810500" cy="367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7 – Морфологический состав твердых бытовых отходов для захоронения</w:t>
      </w:r>
    </w:p>
    <w:bookmarkEnd w:id="175"/>
    <w:bookmarkStart w:name="z18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6"/>
    <w:p>
      <w:pPr>
        <w:spacing w:after="0"/>
        <w:ind w:left="0"/>
        <w:jc w:val="both"/>
      </w:pPr>
      <w:r>
        <w:drawing>
          <wp:inline distT="0" distB="0" distL="0" distR="0">
            <wp:extent cx="7810500" cy="367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8 – Морфологический состав твердых бытовых отходов для захоронения</w:t>
      </w:r>
    </w:p>
    <w:bookmarkEnd w:id="177"/>
    <w:bookmarkStart w:name="z189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1.4. Основные проблемы в сфере управления коммунальными отходами</w:t>
      </w:r>
    </w:p>
    <w:bookmarkEnd w:id="178"/>
    <w:bookmarkStart w:name="z19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Карабалыкском районе коммунальные отходы в основном, размещаются на полигонах ТБО, причем полигоны имеют небольшие размеры и поэтому недостаточно эффективны как с экономической, так и с природоохранной точек зрения.</w:t>
      </w:r>
    </w:p>
    <w:bookmarkEnd w:id="179"/>
    <w:bookmarkStart w:name="z19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районе деятельность по сбору и вывозу коммунальных отходов, осуществляет ИП Иманбаев (мусоровывозящая компания – МВК), при этом располагаемый автопарк состоит из неспециализированных грузовых автомобилей. Значительная часть автопарка ИП Иманбаев – старые и сильно изношенные автомашины. Поэтому нередко до 50% автопарка находится в непригодном для эксплуатации состоянии (в ремонте). Современные специализированные мусоровозы с возможностью уплотнения транспортируемых ТБО в автопарке МВК, отсутствуют. Сбор и вывоз ТБО осуществляется с привлечением 2 специализированных машин, для погрузки ТБО (погрузчик) и грузовой автомобиль для вывоза ТБО, что в свою очередь существенно увеличивает трудозатраты и повышенный расход энергетических ресурсов. Между тем, перевозка непрессованных бытовых отходов (с плотностью 200-250 кг/м3) заметно увеличивает транспортные расходы.</w:t>
      </w:r>
    </w:p>
    <w:bookmarkEnd w:id="180"/>
    <w:bookmarkStart w:name="z19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"слабым местом" являются дороги. В большинстве своем подъездные дороги к местам сбора ТБО отсутствуют, либо они слишком узкие и/или плохого качества, в зимний период их заносит снегом, и они становятся непроезжими.</w:t>
      </w:r>
    </w:p>
    <w:bookmarkEnd w:id="181"/>
    <w:bookmarkStart w:name="z19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сбор мусора, в районе отсутствует и коммунальные отходы поступают на полигон в смешанном виде, из-за чего отсортированное вторсырье имеет низкое качество (влажное, загрязнено жиром и отходами пищи и т.п.). В итоге, цены на такое низкокачественное вторсырье невысоки.</w:t>
      </w:r>
    </w:p>
    <w:bookmarkEnd w:id="182"/>
    <w:bookmarkStart w:name="z19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Ключевые проблемы системы обращения с коммунальными отходами Карабалыкского района Костанайской области, выявленные в ходе проведения полевых исследований:</w:t>
      </w:r>
    </w:p>
    <w:bookmarkEnd w:id="183"/>
    <w:bookmarkStart w:name="z19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низкий охват населения централизованной системой сбора и вывоза коммунальных отходов в районном центре, по оценочным данным охват населения составляет от 10 до 20%;</w:t>
      </w:r>
    </w:p>
    <w:bookmarkEnd w:id="184"/>
    <w:bookmarkStart w:name="z19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 пределами районного центра система централизованного сбора и вывоза коммунальных отходов не организована;</w:t>
      </w:r>
    </w:p>
    <w:bookmarkEnd w:id="185"/>
    <w:bookmarkStart w:name="z19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ИП Иманбаевым с физическими лицами пользующиеся централизованной системой сбора ТБО, заключаются индивидуальные договора, что существенно усложняет процесс администрирования и взимания платы за сбор ТБО. При этом, согласно п. 3 </w:t>
      </w:r>
      <w:r>
        <w:rPr>
          <w:rFonts w:ascii="Times New Roman"/>
          <w:b w:val="false"/>
          <w:i w:val="false"/>
          <w:color w:val="000000"/>
          <w:sz w:val="28"/>
        </w:rPr>
        <w:t>статьи 367</w:t>
      </w:r>
      <w:r>
        <w:rPr>
          <w:rFonts w:ascii="Times New Roman"/>
          <w:b w:val="false"/>
          <w:i w:val="false"/>
          <w:color w:val="000000"/>
          <w:sz w:val="28"/>
        </w:rPr>
        <w:t xml:space="preserve"> ЭК РК, физические лица, проживающие в жилых домах, обязаны пользоваться централизованной системой на основании публичных договоров и оплачивать услуги за транспортировку отходов согласно утвержденным местным представительным органом тарифам;</w:t>
      </w:r>
    </w:p>
    <w:bookmarkEnd w:id="186"/>
    <w:bookmarkStart w:name="z19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 МВК отсутствуют актуальные сведения о количественном составе жителей дома или квартиры, что существенно затрудняет взимание платы, так как тарифы на сбор, вывоз ТБО утверждаются на 1 человека;</w:t>
      </w:r>
    </w:p>
    <w:bookmarkEnd w:id="187"/>
    <w:bookmarkStart w:name="z19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низкая собираемость и культура оплаты за оказываемые услуги за сбор, вывоз ТБО, отсутствие инструментов воздействия со стороны МВК в отношении должников, помимо судебных решений;</w:t>
      </w:r>
    </w:p>
    <w:bookmarkEnd w:id="188"/>
    <w:bookmarkStart w:name="z20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субъекты малого и микро бизнеса, не имеющих на праве собственности контейнерных площадок и контейнеров, не заключают договора с МВК, вразрез положениям п. 3 </w:t>
      </w:r>
      <w:r>
        <w:rPr>
          <w:rFonts w:ascii="Times New Roman"/>
          <w:b w:val="false"/>
          <w:i w:val="false"/>
          <w:color w:val="000000"/>
          <w:sz w:val="28"/>
        </w:rPr>
        <w:t>статьи 367</w:t>
      </w:r>
      <w:r>
        <w:rPr>
          <w:rFonts w:ascii="Times New Roman"/>
          <w:b w:val="false"/>
          <w:i w:val="false"/>
          <w:color w:val="000000"/>
          <w:sz w:val="28"/>
        </w:rPr>
        <w:t xml:space="preserve"> ЭК РК;</w:t>
      </w:r>
    </w:p>
    <w:bookmarkEnd w:id="189"/>
    <w:bookmarkStart w:name="z20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отсутствие обустроенных контейнерных площадок, в Карабалыкском районе приводят к созданию антисанитарной обстановки вокруг многоэтажных домов и мест скопления ТБО.</w:t>
      </w:r>
    </w:p>
    <w:bookmarkEnd w:id="190"/>
    <w:bookmarkStart w:name="z20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Костанайской области перерабатываются лишь картонно-бумажная упаковка, двумя хозяйствующими отходами в городе Лисаковск, что в целом не позволяет говорить об эффективности переработки и утилизации отходов. Удаленность объектов по переработке отдельных фракций ТБО не позволяет субъектам по сбору ТБО осуществлять доставку собранного вторсырья, поскольку значительные транспортные расходы ведут к убыточной деятельности, что также является одной из главных причин инвестиционной непривлекательности сектора.</w:t>
      </w:r>
    </w:p>
    <w:bookmarkEnd w:id="191"/>
    <w:bookmarkStart w:name="z20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Низкая инвестиционная привлекательность, как основной сдерживающий фактор развития отрасли, также включает в себя недостаточные законодательные меры государственной поддержки. Очень важный аспект проблемы переработки и утилизации ТБО – формирование рынков отходов и рынков изделий из отходов, что является основным ограничителем развития рециклинга.</w:t>
      </w:r>
    </w:p>
    <w:bookmarkEnd w:id="192"/>
    <w:bookmarkStart w:name="z20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Развитию системы управления отходами как правило препятствует ряд барьеров, которые можно разделить на: финансово-экономические, культурно-информационные.</w:t>
      </w:r>
    </w:p>
    <w:bookmarkEnd w:id="193"/>
    <w:bookmarkStart w:name="z20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развития сектора обращения с ТБО и предлагаемые меры по их решению представлены в порядке приоритетности. Наиболее существенным барьером является недостаточное финансирование и отсутствие экономических стимулов к его развитию.</w:t>
      </w:r>
    </w:p>
    <w:bookmarkEnd w:id="194"/>
    <w:bookmarkStart w:name="z20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Финансово-экономические барьеры обусловлены в первую очередь сложностями обеспечения устойчивого финансирования как гарантии возврата инвестиций. К таким барьерам можно отнести проблемы установления и регулирования тарифов и других платежей, связанных с отходами, а также отсутствие реальных экономических стимулов к развитию переработки.</w:t>
      </w:r>
    </w:p>
    <w:bookmarkEnd w:id="195"/>
    <w:bookmarkStart w:name="z20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Сегодня основным источником компенсации затрат на вывоз и утилизацию ТБО являются платежи населения. Причем, совершенно очевидно, что существующие тарифы за обезвреживание бытовых отходов неадекватно низкие, и не способны покрывать даже затраты на захоронение отходов и их вывоз.</w:t>
      </w:r>
    </w:p>
    <w:bookmarkEnd w:id="196"/>
    <w:bookmarkStart w:name="z20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Низкие тарифы в системе обращения с отходами, отсутствие каких-либо других дотаций делают не привлекательным участие инвесторов и бизнеса в предпринимательской деятельности отрасли. Данный вопрос является наиболее сложным для местных исполнительных и представительных органов, так как повышение тарифов, прежде всего для населения, рассматривается как социальный вопрос. При столь низком тарифе невозможно создание или увеличение сортировочных мощностей в регионах, а отсутствие сортировочных линий в регионе не позволяет реализовывать вступивший запрет на захоронение отдельных видов ТБО.</w:t>
      </w:r>
    </w:p>
    <w:bookmarkEnd w:id="197"/>
    <w:bookmarkStart w:name="z20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Информационные барьеры выражаются в недостаточном осознании значимости качественного обращения с отходами самим обществом, вследствие чего спрос населения на услуги надлежащего качества фактически отсутствует. Реализация мер по эффективному обращению с отходами требует изменения отношения как со стороны населения, так и со стороны МИО. Необходимо сформировать принципиально иную культуру отношения к отходам, выработать новые нормы и правила поведения.</w:t>
      </w:r>
    </w:p>
    <w:bookmarkEnd w:id="198"/>
    <w:bookmarkStart w:name="z210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ЦЕЛЬ, ЗАДАЧИ И ЦЕЛЕВЫЕ ПОКАЗАТЕЛИ</w:t>
      </w:r>
    </w:p>
    <w:bookmarkEnd w:id="199"/>
    <w:bookmarkStart w:name="z21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программы управления коммунальными отходами Карабалыкского района Костанайской области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управления коммунальными отходами Карабалыкского района Костанайской области на 2024 – 2030 годы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разработки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Концепция по переходу Республики Казахстан к "зеленой экономике", утвержденная Указом Президента Республики Казахстан от 30 мая 2013 года № 577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мероприятий Правительства Республики Казахстан по реализации Концепции по переходу Республики Казахстан к "зеленой экономике" на 2021 – 2030 годы, утвержденного постановлением Правительства Республики Казахстан от 29 июля 2020 года № 479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ответственный за разработку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жилищно-коммунального хозяйства, пассажирского транспорта, автомобильных дорог и жилищной инспекции акимата Карабалыкского района"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ответственный за реализацию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жилищно-коммунального хозяйства, пассажирского транспорта, автомобильных дорог и жилищной инспекции акимата Карабалыкского района"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Программы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эффективности, надежности, экологической и социальной приемлемости комплекса услуг по сбору, транспортировке, утилизации, переработке и захоронению твердых бытовых отходов, увеличение доли переработки ТБО, а также обеспечение безопасного захоронения отходов.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Программы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Совершенствование системы переработки ТБО;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Рекультивация существующих и строительство новых полигонов малой мощности твердых бытовых отходов, отвечающих современным требованиям санитарных правил со сложной инфраструктурой приема, сортировки, переработки и захоронения твердых бытовых отходов;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Ликвидация стихийных свалок;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Повышение осведомленности и образованности о системе раздельного сбора отходов;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Модернизация системы сбора и транспортировки твердых бытовых отходов;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Повсеместное внедрение раздельного сбора отходов у источника образования;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Совершенствование системы переработки коммунальных отходов;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Внедрение и систематическое расширение переработки твердых бытовых отходов в рамках и в соответствии с принципами и концепцией развития "зеленой" экономики;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Повсеместное внедрение раздельного сбора крупногабаритных отходов у источника образования.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 этапы реализации Программы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2024 - 2030 годы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индикаторы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достижения основной целей Программы, планируется реализация следующих целевых индикаторов: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 населения централизованным сбором, вывозом твердых бытовых отходов – 100 % к 2030 году.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Санитарное хранение мусора – 95 % к 2030 году.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переработанных отходов – 40 % к 2030 году.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финансирования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финансирование программы на 2024-2030 годы для Карабалыкского района будет определено на основе детальных расчетов для каждого полигона. Фактические расчеты включают в себя оценку затрат, основанную на технико-экономическом обосновании (ТЭО) и других аналитических данных. Анализ проводится с учетом индивидуальных особенностей полигонов, обеспечивая оптимальное распределение бюджетных средств. Гибкость программы предусмотрена для адаптации к изменениям в условиях реализации и экономической обстановке.</w:t>
            </w:r>
          </w:p>
        </w:tc>
      </w:tr>
    </w:tbl>
    <w:bookmarkStart w:name="z212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2.1. Цель программы</w:t>
      </w:r>
    </w:p>
    <w:bookmarkEnd w:id="201"/>
    <w:bookmarkStart w:name="z21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управления коммунальными отходами нацелена на многогранные улучшения в области сбора, транспортировки, утилизации и захоронения ТБО. В первую очередь, программа стремится к повышению эффективности системы, внедряя оптимизированные процессы с целью снижения затрат и обеспечения общей эффективности. Дополнительно, акцент делается на обеспечении стабильности и надежности услуг, предоставляемых в рамках управления отходами.</w:t>
      </w:r>
    </w:p>
    <w:bookmarkEnd w:id="202"/>
    <w:bookmarkStart w:name="z21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Важным аспектом программы является стремление к экологической и социальной приемлемости. Это включает внедрение экологически чистых технологий и активное вовлечение общественности через образовательные программы, и поддержку социальных инициатив в сфере управления отходами. Одной из ключевых задач является увеличение доли переработки ТБО, что достигается развитием инфраструктуры для сортировки и переработки отходов.</w:t>
      </w:r>
    </w:p>
    <w:bookmarkEnd w:id="203"/>
    <w:bookmarkStart w:name="z21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Наконец, программа стремится к обеспечению безопасного захоронения отходов. Это включает в себя соблюдение санитарных норм при захоронении и внедрение технологий, направленных на предотвращение загрязнения грунтовых вод. Общими усилиями в рамках программы предпринимаются шаги для создания устойчивой и ответственной системы обращения с коммунальными отходами, учитывая комплекс различных аспектов и интересов общества.</w:t>
      </w:r>
    </w:p>
    <w:bookmarkEnd w:id="204"/>
    <w:bookmarkStart w:name="z216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2.2. Задачи программы</w:t>
      </w:r>
    </w:p>
    <w:bookmarkEnd w:id="205"/>
    <w:bookmarkStart w:name="z21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 1. Определение единого оператора по сбору, транспортировке, сортировке и захоронению твердых бытовых отходов.</w:t>
      </w:r>
    </w:p>
    <w:bookmarkEnd w:id="206"/>
    <w:bookmarkStart w:name="z21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Проведение конкурса ГЧП для выбора частного партнера по сбору, транспортировке, сортировке и захоронению твердых бытовых отходов.</w:t>
      </w:r>
    </w:p>
    <w:bookmarkEnd w:id="207"/>
    <w:bookmarkStart w:name="z21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Создание КГП в случае отсутствия частного партнера.</w:t>
      </w:r>
    </w:p>
    <w:bookmarkEnd w:id="208"/>
    <w:bookmarkStart w:name="z22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 2. Организация системы централизованного сбора и транспортировки твердых бытовых отходов. Повсеместное внедрение раздельного сбора отходов у источника образования.</w:t>
      </w:r>
    </w:p>
    <w:bookmarkEnd w:id="209"/>
    <w:bookmarkStart w:name="z22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Обустройство 178 контейнерных площадок мусорными баками (178 для сухих отходов, 178 для мокрых отходов и 182 для сбора ПЭТ), в поселке Карабалык и селах Гурьяновское, Белоглинка, Надеждинка, Бурли, Босколь, Новотройцкое, Тогузак, Веренка, Ворошиловка, Михайловка, Рыбкино, Научное, Святославка и Станционное.</w:t>
      </w:r>
    </w:p>
    <w:bookmarkEnd w:id="210"/>
    <w:bookmarkStart w:name="z22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приказу и.о. Министра здравоохранения Республики Казахстан от 25 декабря 2020 года № ҚР ДСМ-331/2020 "Об утверждении Санитарных правил "Санитарно-эпидемиологические требования к сбору, использованию, применению, обезвреживанию, транспортировке, хранению и захоронению отходов производства и потребления", контейнеры для твердых бытовых отходов в населенных пунктах должны быть оборудованы крышками, установлены на площадках с твердым покрытием, ограждены с трех сторон (не менее 1,5 метра в высоту), размещены на расстоянии не менее 25 метров от жилых и общественных зданий, и подлежать комиссионному утверждению в случае сложной застройки.</w:t>
      </w:r>
    </w:p>
    <w:bookmarkEnd w:id="211"/>
    <w:bookmarkStart w:name="z22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Создания 19 временных пунктов хранения размерами 5х6 м2 и разделами для мокрых и сухих отходов в селах: Терентьевка, Целинный, Ельшанское, Сарыколь, Котлованное, Лесное, Приречное, Урнек, Магнай, Победа, Подгородка, Аккудук, Фадеевка, Приуральское, Шадыксаевка, Смирновка, Лесное, Октябрьское и Кособа.</w:t>
      </w:r>
    </w:p>
    <w:bookmarkEnd w:id="212"/>
    <w:bookmarkStart w:name="z22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главе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пункту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25 декабря 2020 года № ҚР ДСМ-331/2020. Зарегистрирован в Министерстве юстиции Республики Казахстан 28 декабря 2020 года № 21934, об утверждении Санитарных правил "Санитарно-эпидемиологические требования к сбору, использованию, применению, обезвреживанию, транспортировке, хранению и захоронению отходов производства и потребления", "Площадку для временного хранения отходов покрывают твердым и непроницаемым для токсичных отходов (веществ) материалом, обваловывают, с устройством слива и наклоном в сторону очистных сооружений. Направление поверхностного стока с площадок в общий ливнеотвод не допускается. Для поверхностного стока с площадки предусматривают специальные очистные сооружения, обеспечивающие улавливание токсичных веществ, очистку и их обезвреживание. На площадке предусматривают защиту отходов от воздействия атмосферных осадков и ветра".</w:t>
      </w:r>
    </w:p>
    <w:bookmarkEnd w:id="213"/>
    <w:bookmarkStart w:name="z22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 Приобретение сортировочной линии и транспорта для сбора и вывоза отходов – 1 сортировочная линия в поселок Карабалык, 12 камазов (на каждый полигон по 2), 6 мусоровозов (на каждый полигон по 1), 6 погрузчиков (на каждый полигон по 1) и 1 бульдозер в поселок Карабалык.</w:t>
      </w:r>
    </w:p>
    <w:bookmarkEnd w:id="214"/>
    <w:bookmarkStart w:name="z22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2.4. Обеспечение доступа для МВК, к сведениям о регистрации населения в целях идентификации количества граждан, зарегистрированных по месту жительства (п.п. 13, п. 4, ст. 365 ЭК РК).</w:t>
      </w:r>
    </w:p>
    <w:bookmarkEnd w:id="215"/>
    <w:bookmarkStart w:name="z22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13 План управления твердыми бытовыми отходами (ТБО) по сельским районам: распределение полигонов и охватываемых сел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Охватываемые села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Временные пункты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образования отходов в год/т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от полигона, временного хранения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Мусорные площадки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Карабалык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Терентьевка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Надеждинка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Целинный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Ельшанское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Сарыколь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Котлованное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Ворошиловка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Гурьяновское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Бурли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Михайловка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Лесное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Смирновка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Рыбкино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Приречное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Урнек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Босколь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Новотройцкое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Магнай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Победа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Подгородка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Аккудук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Тогузак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Веренка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Научное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Белоглинка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Святославка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Фадеевка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Станционное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Приуральское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Шадыксаевка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Октябрьское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Славенка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Лесное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Кособа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всем полигонам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</w:tbl>
    <w:bookmarkStart w:name="z22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мусорных площадок было определено на основе стандартов накопления отходов в селе за трехдневный период. Расчет количества временных пунктов хранения осуществлен в соответствии с численностью населения села и расстояниями между ними. Определение количества транспортных средств проведено на основе данных аналогичных полигонов в стране.</w:t>
      </w:r>
    </w:p>
    <w:bookmarkEnd w:id="217"/>
    <w:bookmarkStart w:name="z22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 3. Модернизация существующих и строительство новых полигонов малой мощности твердых бытовых отходов, отвечающих современным требованиям санитарных правил со сложной инфраструктурой приема, сортировки и захоронения твердых бытовых отходов. Рекультивация стихийных свалок.</w:t>
      </w:r>
    </w:p>
    <w:bookmarkEnd w:id="218"/>
    <w:bookmarkStart w:name="z23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Модернизация 5-ти полигонов коммунальных отходов в населенных пунктах Бурли, Босколь, Новотроицкое, Тогузак и в поселке Карабалык;</w:t>
      </w:r>
    </w:p>
    <w:bookmarkEnd w:id="219"/>
    <w:bookmarkStart w:name="z23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Строительство 1-го полигона малой мощности, в населенном пункте Славенка.</w:t>
      </w:r>
    </w:p>
    <w:bookmarkEnd w:id="220"/>
    <w:bookmarkStart w:name="z23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 Ликвидация полигонов, несанкционированных свалок.</w:t>
      </w:r>
    </w:p>
    <w:bookmarkEnd w:id="221"/>
    <w:bookmarkStart w:name="z23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2-х полигонов Карабалыкского района Смирновского и Белоглинского сельских округов. Ликвидация стихийных свалок по мере выявления в Карабалыкском районе.</w:t>
      </w:r>
    </w:p>
    <w:bookmarkEnd w:id="222"/>
    <w:bookmarkStart w:name="z23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 4. Повышение осведомленности и популяризация о системе раздельного сбора отходов.</w:t>
      </w:r>
    </w:p>
    <w:bookmarkEnd w:id="223"/>
    <w:bookmarkStart w:name="z23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Информирование широкой общественности играет немаловажную роль в управлении ТБО. Информирование будет включаться в планирование системы управления ТБО на самом раннем этапе.</w:t>
      </w:r>
    </w:p>
    <w:bookmarkEnd w:id="224"/>
    <w:bookmarkStart w:name="z23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Публикации в социальных сетях района и в местных газетах не менее чем 1 раз в квартал;</w:t>
      </w:r>
    </w:p>
    <w:bookmarkEnd w:id="225"/>
    <w:bookmarkStart w:name="z23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4.2.Установка информационных стендов в общественных местах, обеспечивающих доступную информацию о выгодах и преимуществах системы раздельного сбора и утилизации отходов;</w:t>
      </w:r>
    </w:p>
    <w:bookmarkEnd w:id="226"/>
    <w:bookmarkStart w:name="z23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 Реализация мероприятий по информированию общественности, работы с населением по обращению с отходами, не менее чем 1 раз в квартал:</w:t>
      </w:r>
    </w:p>
    <w:bookmarkEnd w:id="227"/>
    <w:bookmarkStart w:name="z23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информационные материалы о вторичном использовании материальных ресурсов для распространения в школах, среди широкой общественности;</w:t>
      </w:r>
    </w:p>
    <w:bookmarkEnd w:id="228"/>
    <w:bookmarkStart w:name="z24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брошюры о домашнем компостировании зеленых, пищевых отходов, отходов животноводства;</w:t>
      </w:r>
    </w:p>
    <w:bookmarkEnd w:id="229"/>
    <w:bookmarkStart w:name="z24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ознакомительных визитов на полигоны для школьников и студентов;</w:t>
      </w:r>
    </w:p>
    <w:bookmarkEnd w:id="230"/>
    <w:bookmarkStart w:name="z24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конкурсы рисунков, фотографий среди школьников на тему рационального управления коммунальными отходами.</w:t>
      </w:r>
    </w:p>
    <w:bookmarkEnd w:id="231"/>
    <w:bookmarkStart w:name="z243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2.3. Целевые показатели программы</w:t>
      </w:r>
    </w:p>
    <w:bookmarkEnd w:id="232"/>
    <w:bookmarkStart w:name="z24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настоящей Программы управления коммунальными отходами рассчитана на исполнение в срок до 2030 года и достижения следующих целевых индикаторов:</w:t>
      </w:r>
    </w:p>
    <w:bookmarkEnd w:id="233"/>
    <w:bookmarkStart w:name="z24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Определение единого оператора по сбору, транспортировке, сортировке и захоронению твердых бытовых отходов к 2024-2025 году.</w:t>
      </w:r>
    </w:p>
    <w:bookmarkEnd w:id="234"/>
    <w:bookmarkStart w:name="z24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Покрытие населения Карабалыкского района к 2030 году, централизованным сбором и вывозом твердых бытовых отходов – 90 %.</w:t>
      </w:r>
    </w:p>
    <w:bookmarkEnd w:id="235"/>
    <w:bookmarkStart w:name="z24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Приведение полигонов Карабалыкского района в соответствии с санитарными нормами и требованиями к 2030 году – 100%.</w:t>
      </w:r>
    </w:p>
    <w:bookmarkEnd w:id="236"/>
    <w:bookmarkStart w:name="z24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Доля сортированных коммунальных отходов на месте их образования по Карабалыкскому району к 2030 году – 40%.</w:t>
      </w:r>
    </w:p>
    <w:bookmarkEnd w:id="237"/>
    <w:bookmarkStart w:name="z24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14Swot-анализ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Сильные стороны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Слабые стороны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Данный сектор является изученным в мировой практике – существуют проверенные технологии и решения для его модернизации.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Рынок является открытым для потенциальных инвесторов и частных источников финансирования.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Имеющийся потенциал использования ТБО в целях развития "зеленой" энергетики.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Потенциал использования вторичных ресурсов, получаемых из ТБО.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Неразвитая система сбора, в т.ч. раздельного сбора ТБО.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Захоронение отходов без предварительной переработки практически на всей территории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Низкий объем переработки и утилизации отходов по республике.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Несоответствие существующих объектов захоронения ТБО требованиям санитарных правил.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Угрозы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Эффективная система сбора ТБО.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Внедрение регионального подхода в системе обращения ТБО.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Повышение объем переработки и утилизации отходов.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Достижение значительных и экономически эффективных способов сбора, транспортировки и переработки ТБО.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Рекультивация свалок на территории республики.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Строительство полигонов ТБО, соответствующих мировым стандартам.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Возникновение критических экологических ситуаций в зонах с накопленными отходами.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Многократное увеличение объемов образуемых отходов.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Выбросы в атмосферу от существующих полигонов, оказывающих влияние на изменение климата.</w:t>
            </w:r>
          </w:p>
        </w:tc>
      </w:tr>
    </w:tbl>
    <w:bookmarkStart w:name="z263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ОСНОВНЫЕ НАПРАВЛЕНИЯ, ПУТИ ДОСТИЖЕНИЯ ПОСТАВЛЕННОЙ ЦЕЛИ И СООТВЕТСТВУЮЩИЕ МЕРЫ</w:t>
      </w:r>
    </w:p>
    <w:bookmarkEnd w:id="243"/>
    <w:bookmarkStart w:name="z264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3.1. Основные направления, пути достижения поставленной цели и соответствующие меры</w:t>
      </w:r>
    </w:p>
    <w:bookmarkEnd w:id="244"/>
    <w:bookmarkStart w:name="z26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 1: Государственно-частное партнерство</w:t>
      </w:r>
    </w:p>
    <w:bookmarkEnd w:id="245"/>
    <w:bookmarkStart w:name="z26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366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Казахстан, кодекса Республики Казахстан от 2 января 2021 года № 400-VI ЗРК, проектирование, строительство, создание, реконструкция, модернизация и эксплуатация инфраструктуры и осуществление деятельности по сбору, транспортировке, сортировке, захоронению твердых бытовых отходов, ликвидации стихийных свалок (далее – управление твердыми бытовыми отходами) могут осуществляться путем реализации проектов государственно-частного партнерства в соответствии с законодательством Республики Казахстан в области государственно-частного партнерства.</w:t>
      </w:r>
    </w:p>
    <w:bookmarkEnd w:id="246"/>
    <w:bookmarkStart w:name="z26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средств утилизационного платежа для реализации проектов государственно-частного партнерства по управлению твердыми бытовыми отходами применяется с учетом особенностей, предусмотренных нормами </w:t>
      </w:r>
      <w:r>
        <w:rPr>
          <w:rFonts w:ascii="Times New Roman"/>
          <w:b w:val="false"/>
          <w:i w:val="false"/>
          <w:color w:val="000000"/>
          <w:sz w:val="28"/>
        </w:rPr>
        <w:t>Экологического кодекса</w:t>
      </w:r>
      <w:r>
        <w:rPr>
          <w:rFonts w:ascii="Times New Roman"/>
          <w:b w:val="false"/>
          <w:i w:val="false"/>
          <w:color w:val="000000"/>
          <w:sz w:val="28"/>
        </w:rPr>
        <w:t>. При этом такие проекты применяются только для деятельности по управлению твердыми бытовыми отходами, осуществляемой за счет тарифа для населения на сбор, транспортировку, сортировку и захоронение твердых бытовых отходов.</w:t>
      </w:r>
    </w:p>
    <w:bookmarkEnd w:id="247"/>
    <w:bookmarkStart w:name="z26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ГЧП в сфере управления твердыми бытовыми отходами (ТБО) в настоящее время рассматривают три варианта реализации, и первый из них – это сервисный контракт.</w:t>
      </w:r>
    </w:p>
    <w:bookmarkEnd w:id="248"/>
    <w:bookmarkStart w:name="z26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Сервисный контракт ГЧП</w:t>
      </w:r>
    </w:p>
    <w:bookmarkEnd w:id="249"/>
    <w:bookmarkStart w:name="z27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этим подходом Частный партнер вкладывает средства в создание и эксплуатацию объекта ГЧП, а также предоставляет услуги по управлению ТБО. Государственный партнер, в свою очередь, осуществляет мониторинг и контроль за качеством предоставляемых услуг, а также заботится о закрытии потребностей в инфраструктуре.</w:t>
      </w:r>
    </w:p>
    <w:bookmarkEnd w:id="250"/>
    <w:bookmarkStart w:name="z27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Эксплуатация Нового Объекта ГЧП</w:t>
      </w:r>
    </w:p>
    <w:bookmarkEnd w:id="251"/>
    <w:bookmarkStart w:name="z27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предпринимаемом проекте, направленном на создание и последующую эксплуатацию нового объекта государственно-частного партнерства (ГЧП), роли частного и государственного партнеров разделены с учетом оптимального сотрудничества.</w:t>
      </w:r>
    </w:p>
    <w:bookmarkEnd w:id="252"/>
    <w:bookmarkStart w:name="z27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партнер вносит инвестиции в проектирование и строительство нового объекта ГЧП, обеспечивая его современность и эффективность. По завершении строительства, объект передается в государственную собственность, где частный партнер приступает к его эксплуатации. Кроме того, частный партнер оказывает услуги по управлению твердыми бытовыми отходами, обеспечивая тем самым комплексное и качественное решение задач по обработке отходов.</w:t>
      </w:r>
    </w:p>
    <w:bookmarkEnd w:id="253"/>
    <w:bookmarkStart w:name="z27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 ГЧП остается в собственности государственного предприятия (ГП), что обеспечивает государственный контроль и надежность в управлении ключевой инфраструктурой. Государственный партнер осуществляет мониторинг и контроль за качеством предоставляемых частным партнером услуг, гарантируя их соответствие стандартам и ожиданиям. Он также активно заботится о закрытии потребностей в инфраструктуре, обеспечивая надежное и устойчивое функционирование системы управления ТБО.</w:t>
      </w:r>
    </w:p>
    <w:bookmarkEnd w:id="254"/>
    <w:bookmarkStart w:name="z27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6 пункта </w:t>
      </w:r>
      <w:r>
        <w:rPr>
          <w:rFonts w:ascii="Times New Roman"/>
          <w:b w:val="false"/>
          <w:i w:val="false"/>
          <w:color w:val="000000"/>
          <w:sz w:val="28"/>
        </w:rPr>
        <w:t>статьи 366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Казахстан, кодекса Республики Казахстан от 2 января 2021 года № 400-VI ЗРК, оператор расширенных обязательств производителей (импортеров) в соответствии с подпунктом 3) пункта 3 настоящей статьи возмещает в рамках проекта государственно-частного партнерства разницу между предельным тарифом и текущим тарифом для населения на сбор, транспортировку, сортировку и захоронение твердых бытовых отходов.</w:t>
      </w:r>
    </w:p>
    <w:bookmarkEnd w:id="255"/>
    <w:bookmarkStart w:name="z27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реализации данного пункта предполагается следующая институциональная схема с участием АО "Жасыл даму".</w:t>
      </w:r>
    </w:p>
    <w:bookmarkEnd w:id="256"/>
    <w:bookmarkStart w:name="z27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7"/>
    <w:p>
      <w:pPr>
        <w:spacing w:after="0"/>
        <w:ind w:left="0"/>
        <w:jc w:val="both"/>
      </w:pPr>
      <w:r>
        <w:drawing>
          <wp:inline distT="0" distB="0" distL="0" distR="0">
            <wp:extent cx="7810500" cy="416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9 – Институциональная схема управления коммунальными отходами, при реализации проекта ГЧП с участием АО "Жасыл даму"</w:t>
      </w:r>
    </w:p>
    <w:bookmarkEnd w:id="258"/>
    <w:bookmarkStart w:name="z27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данной институциональной схеме предполагается проекта ГЧП в сфере управления твердыми бытовыми отходами (ТБО). Согласно 7 пункта </w:t>
      </w:r>
      <w:r>
        <w:rPr>
          <w:rFonts w:ascii="Times New Roman"/>
          <w:b w:val="false"/>
          <w:i w:val="false"/>
          <w:color w:val="000000"/>
          <w:sz w:val="28"/>
        </w:rPr>
        <w:t>статьи 366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Казахстан, кодекса Республики Казахстан от 2 января 2021 года № 400-VI ЗРК, размер предельного тарифа для каждого проекта государственно-частного партнерства на сбор, транспортировку, сортировку и захоронение твердых бытовых отходов разрабатывается и утверждается уполномоченным органом в области охраны окружающей среды и отражает фактические и инвестиционные расходы по указанным операциям в соответствующем городе, районе.</w:t>
      </w:r>
    </w:p>
    <w:bookmarkEnd w:id="259"/>
    <w:bookmarkStart w:name="z28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 2: Управление коммунальными отходами на базе коммунального государственного предприятия</w:t>
      </w:r>
    </w:p>
    <w:bookmarkEnd w:id="260"/>
    <w:bookmarkStart w:name="z28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частного партнера, выражающего интерес к участию на рынке управления коммунальными отходами в Карабалыкском районе, рекомендуется рассмотреть возможность создания коммунального государственного предприятия (КГП) в соответствии с положениями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192</w:t>
      </w:r>
      <w:r>
        <w:rPr>
          <w:rFonts w:ascii="Times New Roman"/>
          <w:b w:val="false"/>
          <w:i w:val="false"/>
          <w:color w:val="000000"/>
          <w:sz w:val="28"/>
        </w:rPr>
        <w:t xml:space="preserve"> "Основания участия государства в предпринимательской деятельности" Предпринимательского кодекса Республики Казахстан от 29 октября 2015 года № 375-V ЗРК.</w:t>
      </w:r>
    </w:p>
    <w:bookmarkEnd w:id="261"/>
    <w:bookmarkStart w:name="z28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2015 года № 1095 "Об утверждении перечня видов деятельности, осуществляемых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лицами", вид деятельности "Сбор неопасных отходов" ОКЭД 38110 допускается осуществлять государственным предприятиям, находящиеся в коммунальной собственности.</w:t>
      </w:r>
    </w:p>
    <w:bookmarkEnd w:id="262"/>
    <w:bookmarkStart w:name="z28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финансирования инвестиционных вложений образуемого КГП, имеется возможность получения бюджетного кредита на долгосрочной основе, по результатам разработанного финансово-экономического обоснования в соответствии с требованиями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5 декабря 2014 года № 129 "Об утверждении Правил разработки или корректировки, проведения необходимых экспертиз инвестиционного предложения государственного инвестиционного проекта, а также планирования, рассмотрения, отбора, мониторинга и оценки реализации бюджетных инвестиций и оценки реализации бюджетных инвестиций и определения целесообразности бюджетного кредитования".</w:t>
      </w:r>
    </w:p>
    <w:bookmarkEnd w:id="263"/>
    <w:bookmarkStart w:name="z28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данного обоснования – получение бюджетного кредита для обеспечения необходимых финансовых ресурсов, требуемых для создания и эффективного функционирования объектов управления твердыми бытовыми отходами (ТБО). Важно уделять внимание соответствию предложения нормативам и требованиям, установленным соответствующим законодательством, с акцентом на экологическую и санитарную безопасность.</w:t>
      </w:r>
    </w:p>
    <w:bookmarkEnd w:id="264"/>
    <w:bookmarkStart w:name="z28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 недостатком бюджетного кредита является невозможность для коммунального государственного предприятия (КГП) участвовать в компенсации затрат между предельным и фактическим тарифами, как это предусмотрено 6 пунктом </w:t>
      </w:r>
      <w:r>
        <w:rPr>
          <w:rFonts w:ascii="Times New Roman"/>
          <w:b w:val="false"/>
          <w:i w:val="false"/>
          <w:color w:val="000000"/>
          <w:sz w:val="28"/>
        </w:rPr>
        <w:t>статьи 366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(№ 400-VI ЗРК от 2 января 2021 года). Согласно данному положению, оператор расширенных обязательств производителей (импортеров) обязуется возмещать разницу между предельным и текущим тарифами для населения в рамках проекта государственно-частного партнерства. Учитывая, что КГП не может выступать в роли частного партнера, возможности для компенсации данных затрат ограничены.</w:t>
      </w:r>
    </w:p>
    <w:bookmarkEnd w:id="265"/>
    <w:bookmarkStart w:name="z286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3.2. Пути достижения поставленной цели и соответствующие меры</w:t>
      </w:r>
    </w:p>
    <w:bookmarkEnd w:id="266"/>
    <w:bookmarkStart w:name="z28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реализации программы предусмотрены два основных варианта административного управления, описанных в главе 3. Первый вариант предполагает участие частного партнера на рынке ТБО, а второй – создание КГП с единственным участником в лице Местного исполнительного органа (МИО) для участия на местном рынке ТБО.</w:t>
      </w:r>
    </w:p>
    <w:bookmarkEnd w:id="267"/>
    <w:bookmarkStart w:name="z28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программы управления коммунальными отходами в Карабалыкском районе предусмотрены мероприятия по рекультивации и ликвидации нескольких мусорных полигонов, а также управлению коммунальными отходами. Действия нацелены на снижение негативного воздействия человеческой деятельности на окружающую среду и обеспечение устойчивого развития региона.</w:t>
      </w:r>
    </w:p>
    <w:bookmarkEnd w:id="268"/>
    <w:bookmarkStart w:name="z28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Карабалыкском районе планируется рекультивация 5-ти полигонов и ликвидация 2-х полигонов (Смирновский и Белоглинский). Полигон ТБО находящийся в поселке Карабалык будет охватывать 11 населенных пунктов. Общее накопление коммунальных отходов – 3373,5 тонн в год. Планируется оснащать мусорными площадками поселок Карабалык и сҰла Гурьяновское, Надеждинка и Ворошиловка.</w:t>
      </w:r>
    </w:p>
    <w:bookmarkEnd w:id="269"/>
    <w:bookmarkStart w:name="z29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Полигон ТБО в Бурлинском сельском округе будет охватывать 7 сел, Бурли, Михайловка, Лесное, Смирновка, Рыбкино, Приречное и Урнек, в селах Лесное, Смирновка, Приречное и Урнек планируется строительство временных пунктов хранения, а в селе Бурли, Михайловка и Рыбкино оснащение 17-ю мусорными площадками.</w:t>
      </w:r>
    </w:p>
    <w:bookmarkEnd w:id="270"/>
    <w:bookmarkStart w:name="z29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Полигон ТБО в селе Босколь будет охватывать село Босколь, планируется оснащение 13 мусорными площадками.</w:t>
      </w:r>
    </w:p>
    <w:bookmarkEnd w:id="271"/>
    <w:bookmarkStart w:name="z29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Полигон ТБО в Новотроицком сельском округе будет охватывать 5 сел, мусорные площадки будут размещены в селах Новотроицкое, а также создание временных пунктов хранения в 4 селах.</w:t>
      </w:r>
    </w:p>
    <w:bookmarkEnd w:id="272"/>
    <w:bookmarkStart w:name="z29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Полигон ТБО в Тогузакском сельском округе будет оснащать 11 сел. В селах Тогузак, Веренка, Научное, Белоглинка, Святославка и Станционное планируется установить мусорные площадки с общим количеством в 41 единица. Также будут размещены временные пункты хранения.</w:t>
      </w:r>
    </w:p>
    <w:bookmarkEnd w:id="273"/>
    <w:bookmarkStart w:name="z29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управления коммунальными отходами в Кособинском сельском округе и в селе Лесном планируется строительство 1-го полигона малой мощности в селе Славенка, который будет оснащать 4 села, где будут созданы пункты временного хранения.</w:t>
      </w:r>
    </w:p>
    <w:bookmarkEnd w:id="274"/>
    <w:bookmarkStart w:name="z29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полигонов Смирновского и Белоглинского сельских округов.</w:t>
      </w:r>
    </w:p>
    <w:bookmarkEnd w:id="275"/>
    <w:bookmarkStart w:name="z29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целом, реализация этих мероприятий содействует улучшению экологической обстановки, обеспечивает устойчивость в управлении отходами и способствует созданию благоприятной среды для жизни и развития местного населения.</w:t>
      </w:r>
    </w:p>
    <w:bookmarkEnd w:id="276"/>
    <w:bookmarkStart w:name="z297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НЕОБХОДИМЫЕ РЕСУРСЫ</w:t>
      </w:r>
    </w:p>
    <w:bookmarkEnd w:id="277"/>
    <w:bookmarkStart w:name="z29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финансирование программы на 2024-2030 годы для Карабалыкского района будет определено на основе детальных расчетов для каждого полигона. Фактические расчеты включают в себя оценку затрат, основанную на технико-экономическом обосновании (ТЭО) и других аналитических данных. Анализ проводится с учетом индивидуальных особенностей полигонов, обеспечивая оптимальное распределение бюджетных средств. Гибкость программы предусмотрена для адаптации к изменениям в условиях реализации и экономической обстановке.</w:t>
      </w:r>
    </w:p>
    <w:bookmarkEnd w:id="278"/>
    <w:bookmarkStart w:name="z29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15 Предполагаемые расходы местного бюджета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 расходы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участников рынка ТБО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контейнерных площадок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временных пунктов хранения отходов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полигонов и стихийных свалок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Публикации в социальных сетях района и в местных газетах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информационных стендов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информированию общественности, работы с населением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131 140</w:t>
            </w:r>
          </w:p>
        </w:tc>
      </w:tr>
    </w:tbl>
    <w:bookmarkStart w:name="z30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затраты на внедрение программы управления коммунальными отходами в Карабалыкском районе будут возлагаться на частного партнера ГЧП или КГП, остальные расходы, отраженные в таблице 15, покрываются за счет местного бюджета.</w:t>
      </w:r>
    </w:p>
    <w:bookmarkEnd w:id="280"/>
    <w:bookmarkStart w:name="z301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ПЛАН МЕРОПРИЯТИЙ ПО РЕАЛИЗАЦИИ ПРОГРАММЫ</w:t>
      </w:r>
    </w:p>
    <w:bookmarkEnd w:id="281"/>
    <w:bookmarkStart w:name="z302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по реализации Программы управления коммунальными отходами Карабалыкского района Костанайской области на 2024 – 2030 годы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Ме- ро- при- ятия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От- вет- ствен- ные за ис- пол- не- 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исполнения/ Форма завершения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Предпо- лагае- мые рас- ходы (тыс. тен- ге)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Источ- ники финан- сирования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1. Определение единого оператора по сбору, транспортировке, сортировке и захоронению твердых бытовых отходов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участников рынка ТБО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ГЧП/ Создание КГП и разработка ФЭО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2. Организация системы централизованного сбора и транспортировки твердых бытовых отходов. Повсеместное внедрение раздельного сбора отходов у источника образования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контейнерных площадок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 – 86,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 – 9, Босколь – 13, Новотроицкое – 7, Тогузак – 8, Веренка – 2, Надеждинка – 5, Ворошиловка – 4, Гурьяновское – 4, Михайловка – 6, Рыбкино – 2, Научное – 7, Белоглинка – 7, Святославка – 5, Станционное –13.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Контейнеры для сбора ТБО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партнер/ КГП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 – 258,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 – 27, Босколь – 39, Новотроицкое – 21, Тогузак – 24, Веренка – 6, Надеждинка – 15, Ворошиловка – 12, Гурьяновское – 12, Михайловка – 18, Рыбкино – 6, Научное – 21, Белоглинка – 21, Святославка – 15, Станционное – 39.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конкурса ГЧП/ ФЭО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партнер/ КГП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временных пунктов хранения отходов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Урнек, Магнай, Победа, Подгородка, Аккудук, Фадеевка, Приуральское, Шадыксаевка, Смирновка, , Лесное, Октябрьское и Кособа. (60%)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Терентьевка, Целинный, Ельшанское, Сарыколь, Котлованное, Лесное, Приречное (40%)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спецавтотранпорта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партнер/ КГП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камаза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мусоровоза, 2 погрузчика, 2 камаза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погрузчика и, 1 бульдозер и 1 сортировочная линия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конкурса ГЧП/ ФЭО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партнер/ КГП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 для МВК, к сведениям о регистрации населения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3. Модернизация существующих и строительство новых полигонов малой мощности твердых бытовых отходов, отвечающих современным требованиям санитарных правил со сложной инфраструктурой приема, сортировки и захоронения твердых бытовых отходов. Рекультивация стихийных свалок.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полигонов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партнер/ КГП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 ТБО, Карабалык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№ 1 Бурлинский с.о., Площадка № 2 Боскольский с.о.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№ 4 Новотройцкий с.о.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№ 6 с. Тогузак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конкурса ГЧП/ ФЭО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партнер/ КГП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Постройка нового полигона малой мощности ТБО в Кособинском сельском округе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партнер/КГП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№ 7. Кособинский с.о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конкурса ГЧП/ ФЭО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партнер/КГП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полигонов и стихийных свалок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№ 3 Белоглинский с.о.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№ 5 Смирновский с.о.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Стихийные свалки по мере выявления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Стихийные свалки по мере выявления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Стихийные свалки по мере выявления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Стихийные свалки по мере выявления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 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4. Повышение осведомленности и популяризация о системе раздельного сбора отходов.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Публикации в социальных сетях района и в местных газетах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квартал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 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информационных стендов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 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информированию общественности, работы с населением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квартал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 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