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3ae2" w14:textId="01c3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ноября 2024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2024-2026 годы" от 27 декабря 2023 года № 70 (зарегистрировано в Реестре государственной регистрации нормативных правовых актов за № 191482),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7 044 103,1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2 434 546,0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18 869,0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4 586 769,1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7 396 138,9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50 085,0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179 062,0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128 977,0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35 840,4 тысяч тенге, в том числе: приобретение финансовых активов – 35 840,4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-437 961,2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437 961,2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4586769,1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7396138,9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938231,1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-437961,2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