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da77" w14:textId="e07d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декабря 2024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- 24506193,5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- 7516941,0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- 1334738,0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- 107887,0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поступлениям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- 15546627,5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- 31273013,8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- 30233,0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- 141552,0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- 111319,0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- 59621,0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- 59621,0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-6856674,3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- 6856674,3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- 5889422,0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- 111319,0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- 1078571,3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Костанайского района Костанайской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бюджетных изъятий, передаваемых в областной бюджет в сумме 4616277,0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Тобыл,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Тобыл, сельских округов на 2025 год в сумме 178602,0 тысячи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- 7885,0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- 6500,0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- 15150,0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- 21295,0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- 24934,0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- 23925,0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- 14360,0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- 5106,0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- 18122,0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- 14936,0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- 26389,0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Тобыл, сельских округов на 2026 год в сумме 323950,0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- 30904,0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- 23960,0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- 20533,0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- 31332,0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- 37813,0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- 29452,0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- 25800,0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- 14142,0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- 8747,0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- 40608,0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- 25355,0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- 35304,0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Тобыл, сельских округов на 2027 год в сумме 323106,0 тысяч тенге, в том числе: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- 0,0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- 30760,0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- 23505,0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- 20847,0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- 31110,0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- 37913,0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- 29959,0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- 0,0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- 26725,0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- 12990,0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- 0,0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- 7469,0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- 41362,0 тысячи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- 0,0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- 24721,0 тысяча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- 35745,0 тысяч тенге.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погашение бюджетных кредитов, выданных из областного бюджета бюджетам местных исполнительных органов района, в сумме 111319,0 тысяч тенге.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Костанайского района на 2025 год в сумме 20000,0 тысяч тенге.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Костанайского района Костанайской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-6856674,3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