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7185" w14:textId="70c7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Барвиновка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Барвиновка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28 909,0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13 365,0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15 544,0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29 525,3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Барвиновка Сарыкольского района на 2025 год предусмотрен объем субвенций, передаваемых из районного бюджета в сумме 15 528,0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Барвиновка Сарыкольского района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