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fec6c" w14:textId="3bfe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Большие Дубравы Сарыкольского района Костанайской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30 декабря 2024 года № 251.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Большие Дубравы Сарыкольского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143 479,0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9 986,0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133 493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147 405,7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- 3 926,7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3 926,7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3 926,7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Сарыкольского района Костанайской области от 14.02.2025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Большие Дубравы на 2025 год предусмотрен объем субвенций, передаваемых из районного бюджета в сумме 16 118,0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села Большие Дубравы на 2025 год не предусмотрены объемы бюджетных изъятий в районный бюджет.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Большие Дубравы Сарыкольского района на 2025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Сарыкольского района Костанайской области от 14.02.2025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143 479,0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133 493,0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133 493,0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147 405,7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21 825,7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21 825,7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21 825,7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21 825,7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-3 926,7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Большие Дубравы Сарыкольского района на 2026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Большие Дубравы Сарыкольского района на 2027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