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9dbe" w14:textId="6819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Сорочинского сельского округа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Сорочинского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219 703,0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24 651,0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195 052,0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232 347,2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-12 644,2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12 644,2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Сорочинского сельского круга Сарыкольского района на 2025 год предусмотрен объем субвенций, передаваемых из районного бюджета в сумме 24 596,0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Сорочинского сельского круга Сарыкольского района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