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a2f1" w14:textId="a11a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"ERG Exploration" (И-Ар-Джи Эксплорейшен)</w:t>
      </w:r>
    </w:p>
    <w:p>
      <w:pPr>
        <w:spacing w:after="0"/>
        <w:ind w:left="0"/>
        <w:jc w:val="both"/>
      </w:pPr>
      <w:r>
        <w:rPr>
          <w:rFonts w:ascii="Times New Roman"/>
          <w:b w:val="false"/>
          <w:i w:val="false"/>
          <w:color w:val="000000"/>
          <w:sz w:val="28"/>
        </w:rPr>
        <w:t>Постановление акимата района Беимбета Майлина Костанайской области от 7 марта 2024 года № 68</w:t>
      </w:r>
    </w:p>
    <w:p>
      <w:pPr>
        <w:spacing w:after="0"/>
        <w:ind w:left="0"/>
        <w:jc w:val="both"/>
      </w:pPr>
      <w:bookmarkStart w:name="z4" w:id="0"/>
      <w:r>
        <w:rPr>
          <w:rFonts w:ascii="Times New Roman"/>
          <w:b w:val="false"/>
          <w:i w:val="false"/>
          <w:color w:val="000000"/>
          <w:sz w:val="28"/>
        </w:rPr>
        <w:t xml:space="preserve">
      В соответствии </w:t>
      </w:r>
      <w:r>
        <w:rPr>
          <w:rFonts w:ascii="Times New Roman"/>
          <w:b w:val="false"/>
          <w:i w:val="false"/>
          <w:color w:val="000000"/>
          <w:sz w:val="28"/>
        </w:rPr>
        <w:t>статьи 17</w:t>
      </w:r>
      <w:r>
        <w:rPr>
          <w:rFonts w:ascii="Times New Roman"/>
          <w:b w:val="false"/>
          <w:i w:val="false"/>
          <w:color w:val="000000"/>
          <w:sz w:val="28"/>
        </w:rPr>
        <w:t xml:space="preserve">, подпунктом 10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района Беимбета Майлина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"ERG Exploration" (И-Ар-Джи Эксплорейшен) публичный сервитут сроком до 28 декабря 2026 года на земельный участок, площадью 100750,8 гектара, расположенного на территории Павловского сельского округа, Белинского сельского округа, Новоильиновского сельского округа района Беимбета Майлина, для проведения операций по геологическому изучению недр на землях.</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района Беимбета Майлина"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района Беимбета Майлина после его официального опубликования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Беимбета Майлина.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