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88ce" w14:textId="84a8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Тобол, сельских округов района Беимбета Майлина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27 декабря 2024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Тобол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235 328,0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73 455,0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160 773,0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235 328,0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Тобол предусмотрен объем субвенций, передаваемых из районного бюджета на 2025 год в сумме 23 270,0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Асенкритовского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237 065,0 тысяч тенге, в том числе по: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18 175,0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218 890,0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237 065,0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Асенкритовского сельского округа предусмотрен объем субвенций, передаваемых из районного бюджета на 2025 год в сумме 30 231,0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40 951,0 тысяч тенге, в том числе по: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5 255,0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465,0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35 231,0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40 951,0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Белинского сельского округа предусмотрен объем субвенций, передаваемых из районного бюджета на 2025 год в сумме 25 231,0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Калининского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262 823,0 тысяч тенге, в том числе по: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40 260,0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222 363,0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262 823,0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Калининского сельского округа предусмотрен объем субвенций, передаваемых из районного бюджета на 2025 год в сумме 4 473,0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52 074,0 тысяч тенге, в том числе по: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28 920,0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23 154,0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52 074,0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Майского сельского округа предусмотрен объем субвенций, передаваемых из районного бюджета на 2025 год в сумме 16 982,0 тысяч тенге.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Байшуақ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78 870,0 тысяч тенге, в том числе по: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9 538,0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150,0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69 149,0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78 870,0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сельского округа Байшуақ предусмотрен объем субвенций, передаваемых из районного бюджета на 2025 год в сумме 26 951,0 тысяч тенге.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Новоильиновского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151 621,0 тысяч тенге, в том числе по: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24 179,0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200,0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127 242,0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151 621,0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Новоильиновского сельского округа предусмотрен объем субвенций, передаваемых из районного бюджета на 2025 год в сумме 24 991,0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Павловского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94 714,0 тысяч тенге, в том числе по: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6 096,0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150,0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88 468,0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94 714,0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Павловского сельского округа предусмотрен объем субвенций, передаваемых из районного бюджета на 2025 год в сумме 25 268,0 тысяч тенге.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Әйет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490 254,0 тысяч тенге, в том числе по: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89 776,0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2 256,0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1 365,0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396 857,0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490 254,0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Әйет предусмотрен объем субвенций, передаваемых из районного бюджета на 2025 год в сумме 24 755,0 тысяч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2025 года.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2026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2027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2025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5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2026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2027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6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2026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7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2027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8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2025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8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2026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9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2027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9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2025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0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2026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0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2027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1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Байшуақ на 2025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1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Байшуақ на 2026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2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Байшуақ на 2027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2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2025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3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2026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3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2027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4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2025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4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2026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5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2027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5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2026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6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2027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