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5f38" w14:textId="7d05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землепользования (публичный сервитут) государственному коммунальному предприятию "Узунколь Су" отдела жилищно-коммунального хозяйства, пассажирского транспорта и автомобильных дорог акимата Узункольского района" для эксплуатации и обслуживания магистрального водопровода, расположенного на территории Ершовского сельского округа Узункольского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4 октября 2024 года № 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землеустроительного проекта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ограниченного целевого землепользование (публичный сервитут) государственному коммунальному предприятию "Узунколь Су" отдела жилищно-коммунального хозяйства, пассажирского транспорта и автомобильных дорог акимата Узункольского района" для эксплуатации и обслуживания магистрального водопровода, площадью 0,0713 гектар, расположенного на территории Ершовского сельского округа Узункольского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коммунальному предприятию "Узунколь Су" отдела жилищно-коммунального хозяйства, пассажирского транспорта и автомобильных дорог акимата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Узункольского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